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Theme="majorEastAsia" w:hAnsiTheme="majorEastAsia" w:eastAsiaTheme="majorEastAsia" w:cstheme="majorEastAsia"/>
          <w:b/>
          <w:bCs/>
          <w:i w:val="0"/>
          <w:caps w:val="0"/>
          <w:color w:val="auto"/>
          <w:spacing w:val="15"/>
          <w:sz w:val="44"/>
          <w:szCs w:val="44"/>
          <w:lang w:eastAsia="zh-CN"/>
        </w:rPr>
      </w:pPr>
      <w:r>
        <w:rPr>
          <w:rFonts w:hint="eastAsia" w:asciiTheme="majorEastAsia" w:hAnsiTheme="majorEastAsia" w:eastAsiaTheme="majorEastAsia" w:cstheme="majorEastAsia"/>
          <w:b/>
          <w:bCs/>
          <w:i w:val="0"/>
          <w:caps w:val="0"/>
          <w:color w:val="auto"/>
          <w:spacing w:val="15"/>
          <w:sz w:val="44"/>
          <w:szCs w:val="44"/>
          <w:lang w:val="en-US" w:eastAsia="zh-CN"/>
        </w:rPr>
        <w:t>嘉兴</w:t>
      </w:r>
      <w:r>
        <w:rPr>
          <w:rFonts w:hint="eastAsia" w:asciiTheme="majorEastAsia" w:hAnsiTheme="majorEastAsia" w:eastAsiaTheme="majorEastAsia" w:cstheme="majorEastAsia"/>
          <w:b/>
          <w:bCs/>
          <w:i w:val="0"/>
          <w:caps w:val="0"/>
          <w:color w:val="auto"/>
          <w:spacing w:val="15"/>
          <w:sz w:val="44"/>
          <w:szCs w:val="44"/>
          <w:lang w:eastAsia="zh-CN"/>
        </w:rPr>
        <w:t>市软科学研究计划项目管理细则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仿宋_GB2312" w:hAnsi="仿宋_GB2312" w:eastAsia="仿宋_GB2312" w:cs="仿宋_GB2312"/>
          <w:i w:val="0"/>
          <w:caps w:val="0"/>
          <w:color w:val="auto"/>
          <w:spacing w:val="15"/>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黑体" w:hAnsi="黑体" w:eastAsia="黑体" w:cs="黑体"/>
          <w:i w:val="0"/>
          <w:caps w:val="0"/>
          <w:color w:val="auto"/>
          <w:spacing w:val="15"/>
          <w:sz w:val="32"/>
          <w:szCs w:val="32"/>
        </w:rPr>
      </w:pPr>
      <w:r>
        <w:rPr>
          <w:rFonts w:hint="eastAsia" w:ascii="黑体" w:hAnsi="黑体" w:eastAsia="黑体" w:cs="黑体"/>
          <w:i w:val="0"/>
          <w:caps w:val="0"/>
          <w:color w:val="auto"/>
          <w:spacing w:val="15"/>
          <w:sz w:val="32"/>
          <w:szCs w:val="32"/>
        </w:rPr>
        <w:t>第一章  总  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703" w:firstLineChars="200"/>
        <w:jc w:val="left"/>
        <w:textAlignment w:val="auto"/>
        <w:rPr>
          <w:rFonts w:hint="eastAsia"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b/>
          <w:bCs/>
          <w:i w:val="0"/>
          <w:caps w:val="0"/>
          <w:color w:val="auto"/>
          <w:spacing w:val="15"/>
          <w:sz w:val="32"/>
          <w:szCs w:val="32"/>
        </w:rPr>
        <w:t>第一条</w:t>
      </w:r>
      <w:r>
        <w:rPr>
          <w:rFonts w:hint="eastAsia" w:ascii="仿宋_GB2312" w:hAnsi="仿宋_GB2312" w:eastAsia="仿宋_GB2312" w:cs="仿宋_GB2312"/>
          <w:i w:val="0"/>
          <w:caps w:val="0"/>
          <w:color w:val="auto"/>
          <w:spacing w:val="15"/>
          <w:sz w:val="32"/>
          <w:szCs w:val="32"/>
          <w:lang w:val="en-US" w:eastAsia="zh-CN"/>
        </w:rPr>
        <w:t xml:space="preserve"> </w:t>
      </w:r>
      <w:r>
        <w:rPr>
          <w:rFonts w:hint="eastAsia" w:ascii="仿宋_GB2312" w:hAnsi="仿宋_GB2312" w:eastAsia="仿宋_GB2312" w:cs="仿宋_GB2312"/>
          <w:i w:val="0"/>
          <w:caps w:val="0"/>
          <w:color w:val="auto"/>
          <w:spacing w:val="15"/>
          <w:sz w:val="32"/>
          <w:szCs w:val="32"/>
        </w:rPr>
        <w:t>为加强</w:t>
      </w:r>
      <w:r>
        <w:rPr>
          <w:rFonts w:hint="eastAsia" w:ascii="仿宋_GB2312" w:hAnsi="仿宋_GB2312" w:eastAsia="仿宋_GB2312" w:cs="仿宋_GB2312"/>
          <w:i w:val="0"/>
          <w:caps w:val="0"/>
          <w:color w:val="auto"/>
          <w:spacing w:val="15"/>
          <w:sz w:val="32"/>
          <w:szCs w:val="32"/>
          <w:lang w:val="en-US" w:eastAsia="zh-CN"/>
        </w:rPr>
        <w:t>嘉兴</w:t>
      </w:r>
      <w:r>
        <w:rPr>
          <w:rFonts w:hint="eastAsia" w:ascii="仿宋_GB2312" w:hAnsi="仿宋_GB2312" w:eastAsia="仿宋_GB2312" w:cs="仿宋_GB2312"/>
          <w:i w:val="0"/>
          <w:caps w:val="0"/>
          <w:color w:val="auto"/>
          <w:spacing w:val="15"/>
          <w:sz w:val="32"/>
          <w:szCs w:val="32"/>
          <w:lang w:eastAsia="zh-CN"/>
        </w:rPr>
        <w:t>市软科学研究计划项目</w:t>
      </w:r>
      <w:r>
        <w:rPr>
          <w:rFonts w:hint="eastAsia" w:ascii="仿宋_GB2312" w:hAnsi="仿宋_GB2312" w:eastAsia="仿宋_GB2312" w:cs="仿宋_GB2312"/>
          <w:i w:val="0"/>
          <w:caps w:val="0"/>
          <w:color w:val="auto"/>
          <w:spacing w:val="15"/>
          <w:sz w:val="32"/>
          <w:szCs w:val="32"/>
        </w:rPr>
        <w:t>的实施管理，提升软科学研究水平和服务决策效能，</w:t>
      </w:r>
      <w:r>
        <w:rPr>
          <w:rFonts w:hint="eastAsia" w:ascii="仿宋_GB2312" w:hAnsi="仿宋_GB2312" w:eastAsia="仿宋_GB2312" w:cs="仿宋_GB2312"/>
          <w:i w:val="0"/>
          <w:caps w:val="0"/>
          <w:color w:val="auto"/>
          <w:spacing w:val="15"/>
          <w:sz w:val="32"/>
          <w:szCs w:val="32"/>
          <w:lang w:eastAsia="zh-CN"/>
        </w:rPr>
        <w:t>根据</w:t>
      </w:r>
      <w:r>
        <w:rPr>
          <w:rFonts w:hint="eastAsia" w:ascii="仿宋_GB2312" w:hAnsi="仿宋_GB2312" w:eastAsia="仿宋_GB2312" w:cs="仿宋_GB2312"/>
          <w:i w:val="0"/>
          <w:caps w:val="0"/>
          <w:color w:val="auto"/>
          <w:spacing w:val="15"/>
          <w:sz w:val="32"/>
          <w:szCs w:val="32"/>
        </w:rPr>
        <w:t>《嘉兴市科技计划项目管理办法》</w:t>
      </w:r>
      <w:r>
        <w:rPr>
          <w:rFonts w:hint="eastAsia" w:ascii="仿宋_GB2312" w:hAnsi="仿宋_GB2312" w:eastAsia="仿宋_GB2312" w:cs="仿宋_GB2312"/>
          <w:i w:val="0"/>
          <w:caps w:val="0"/>
          <w:color w:val="auto"/>
          <w:spacing w:val="15"/>
          <w:sz w:val="32"/>
          <w:szCs w:val="32"/>
          <w:lang w:val="en-US" w:eastAsia="zh-CN"/>
        </w:rPr>
        <w:t>和有关财政科研项目资金管理等政策，制定本细则。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703" w:firstLineChars="200"/>
        <w:jc w:val="left"/>
        <w:textAlignment w:val="auto"/>
        <w:rPr>
          <w:rFonts w:hint="eastAsia" w:ascii="仿宋_GB2312" w:hAnsi="仿宋_GB2312" w:eastAsia="仿宋_GB2312" w:cs="仿宋_GB2312"/>
          <w:i w:val="0"/>
          <w:caps w:val="0"/>
          <w:color w:val="auto"/>
          <w:spacing w:val="15"/>
          <w:sz w:val="32"/>
          <w:szCs w:val="32"/>
        </w:rPr>
      </w:pPr>
      <w:r>
        <w:rPr>
          <w:rFonts w:hint="eastAsia" w:ascii="仿宋_GB2312" w:hAnsi="仿宋_GB2312" w:eastAsia="仿宋_GB2312" w:cs="仿宋_GB2312"/>
          <w:b/>
          <w:bCs/>
          <w:i w:val="0"/>
          <w:caps w:val="0"/>
          <w:color w:val="auto"/>
          <w:spacing w:val="15"/>
          <w:sz w:val="32"/>
          <w:szCs w:val="32"/>
        </w:rPr>
        <w:t>第二条</w:t>
      </w:r>
      <w:r>
        <w:rPr>
          <w:rFonts w:hint="eastAsia" w:ascii="仿宋_GB2312" w:hAnsi="仿宋_GB2312" w:eastAsia="仿宋_GB2312" w:cs="仿宋_GB2312"/>
          <w:i w:val="0"/>
          <w:caps w:val="0"/>
          <w:color w:val="auto"/>
          <w:spacing w:val="15"/>
          <w:sz w:val="32"/>
          <w:szCs w:val="32"/>
        </w:rPr>
        <w:t xml:space="preserve">  </w:t>
      </w:r>
      <w:r>
        <w:rPr>
          <w:rFonts w:hint="eastAsia" w:ascii="仿宋_GB2312" w:hAnsi="仿宋_GB2312" w:eastAsia="仿宋_GB2312" w:cs="仿宋_GB2312"/>
          <w:i w:val="0"/>
          <w:caps w:val="0"/>
          <w:color w:val="auto"/>
          <w:spacing w:val="15"/>
          <w:sz w:val="32"/>
          <w:szCs w:val="32"/>
          <w:lang w:val="en-US" w:eastAsia="zh-CN"/>
        </w:rPr>
        <w:t>嘉兴市软科学研究计划项目（以下简称：</w:t>
      </w:r>
      <w:r>
        <w:rPr>
          <w:rFonts w:hint="eastAsia" w:ascii="仿宋_GB2312" w:hAnsi="仿宋_GB2312" w:eastAsia="仿宋_GB2312" w:cs="仿宋_GB2312"/>
          <w:i w:val="0"/>
          <w:caps w:val="0"/>
          <w:color w:val="auto"/>
          <w:spacing w:val="15"/>
          <w:sz w:val="32"/>
          <w:szCs w:val="32"/>
          <w:lang w:eastAsia="zh-CN"/>
        </w:rPr>
        <w:t>市软科学项目</w:t>
      </w:r>
      <w:r>
        <w:rPr>
          <w:rFonts w:hint="eastAsia" w:ascii="仿宋_GB2312" w:hAnsi="仿宋_GB2312" w:eastAsia="仿宋_GB2312" w:cs="仿宋_GB2312"/>
          <w:i w:val="0"/>
          <w:caps w:val="0"/>
          <w:color w:val="auto"/>
          <w:spacing w:val="15"/>
          <w:sz w:val="32"/>
          <w:szCs w:val="32"/>
          <w:lang w:val="en-US" w:eastAsia="zh-CN"/>
        </w:rPr>
        <w:t>）是以解决嘉兴科技、经济和社会发展中的重大决策、组织和管理问题，促进科技和经济与社会的协调发展为目标，以辅助行政决策、促进决策科学化、民主化为目的，利用现代科学技术提供的方法和手段，采用定性研究与定量分析相结合的方法而进行的一项多学科、多层次，综合性、理论性的研究活动。市软科学项目</w:t>
      </w:r>
      <w:r>
        <w:rPr>
          <w:rFonts w:hint="eastAsia" w:ascii="仿宋_GB2312" w:hAnsi="仿宋_GB2312" w:eastAsia="仿宋_GB2312" w:cs="仿宋_GB2312"/>
          <w:i w:val="0"/>
          <w:caps w:val="0"/>
          <w:color w:val="auto"/>
          <w:spacing w:val="15"/>
          <w:sz w:val="32"/>
          <w:szCs w:val="32"/>
        </w:rPr>
        <w:t>主要资助与科技创新相关的战略规划、政策法规、体制改革、产业创新、重大任务、政府管理、创新管理研究，以及软科学理论与方法研究等。</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703" w:firstLineChars="200"/>
        <w:jc w:val="left"/>
        <w:textAlignment w:val="auto"/>
        <w:rPr>
          <w:rFonts w:hint="eastAsia" w:ascii="仿宋_GB2312" w:hAnsi="仿宋_GB2312" w:eastAsia="仿宋_GB2312" w:cs="仿宋_GB2312"/>
          <w:i w:val="0"/>
          <w:caps w:val="0"/>
          <w:color w:val="auto"/>
          <w:spacing w:val="15"/>
          <w:sz w:val="32"/>
          <w:szCs w:val="32"/>
        </w:rPr>
      </w:pPr>
      <w:r>
        <w:rPr>
          <w:rFonts w:hint="eastAsia" w:ascii="仿宋_GB2312" w:hAnsi="仿宋_GB2312" w:eastAsia="仿宋_GB2312" w:cs="仿宋_GB2312"/>
          <w:b/>
          <w:bCs/>
          <w:i w:val="0"/>
          <w:caps w:val="0"/>
          <w:color w:val="auto"/>
          <w:spacing w:val="15"/>
          <w:sz w:val="32"/>
          <w:szCs w:val="32"/>
          <w:lang w:eastAsia="zh-CN"/>
        </w:rPr>
        <w:t>第三条</w:t>
      </w:r>
      <w:r>
        <w:rPr>
          <w:rFonts w:hint="eastAsia" w:ascii="仿宋_GB2312" w:hAnsi="仿宋_GB2312" w:eastAsia="仿宋_GB2312" w:cs="仿宋_GB2312"/>
          <w:i w:val="0"/>
          <w:caps w:val="0"/>
          <w:color w:val="auto"/>
          <w:spacing w:val="15"/>
          <w:sz w:val="32"/>
          <w:szCs w:val="32"/>
          <w:lang w:val="en-US" w:eastAsia="zh-CN"/>
        </w:rPr>
        <w:t xml:space="preserve"> </w:t>
      </w:r>
      <w:r>
        <w:rPr>
          <w:rFonts w:hint="eastAsia" w:ascii="仿宋_GB2312" w:hAnsi="仿宋_GB2312" w:eastAsia="仿宋_GB2312" w:cs="仿宋_GB2312"/>
          <w:i w:val="0"/>
          <w:caps w:val="0"/>
          <w:color w:val="auto"/>
          <w:spacing w:val="15"/>
          <w:sz w:val="32"/>
          <w:szCs w:val="32"/>
          <w:lang w:eastAsia="zh-CN"/>
        </w:rPr>
        <w:t>市软科学项目</w:t>
      </w:r>
      <w:r>
        <w:rPr>
          <w:rFonts w:hint="eastAsia" w:ascii="仿宋_GB2312" w:hAnsi="仿宋_GB2312" w:eastAsia="仿宋_GB2312" w:cs="仿宋_GB2312"/>
          <w:i w:val="0"/>
          <w:caps w:val="0"/>
          <w:color w:val="auto"/>
          <w:spacing w:val="15"/>
          <w:sz w:val="32"/>
          <w:szCs w:val="32"/>
          <w:lang w:val="en-US" w:eastAsia="zh-CN"/>
        </w:rPr>
        <w:t>是市级科技计划项目体系的重要组成部分，项目研究经费纳入市科技发展专项资金预算</w:t>
      </w:r>
      <w:r>
        <w:rPr>
          <w:rFonts w:hint="eastAsia" w:ascii="仿宋_GB2312" w:hAnsi="仿宋_GB2312" w:eastAsia="仿宋_GB2312" w:cs="仿宋_GB2312"/>
          <w:i w:val="0"/>
          <w:caps w:val="0"/>
          <w:color w:val="auto"/>
          <w:spacing w:val="15"/>
          <w:sz w:val="32"/>
          <w:szCs w:val="32"/>
        </w:rPr>
        <w:t>。</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703" w:firstLineChars="200"/>
        <w:jc w:val="left"/>
        <w:textAlignment w:val="auto"/>
        <w:rPr>
          <w:rFonts w:hint="default"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b/>
          <w:bCs/>
          <w:i w:val="0"/>
          <w:caps w:val="0"/>
          <w:color w:val="auto"/>
          <w:spacing w:val="15"/>
          <w:sz w:val="32"/>
          <w:szCs w:val="32"/>
          <w:lang w:val="en-US" w:eastAsia="zh-CN"/>
        </w:rPr>
        <w:t>第四条</w:t>
      </w:r>
      <w:r>
        <w:rPr>
          <w:rFonts w:hint="eastAsia" w:ascii="仿宋_GB2312" w:hAnsi="仿宋_GB2312" w:eastAsia="仿宋_GB2312" w:cs="仿宋_GB2312"/>
          <w:i w:val="0"/>
          <w:caps w:val="0"/>
          <w:color w:val="auto"/>
          <w:spacing w:val="15"/>
          <w:sz w:val="32"/>
          <w:szCs w:val="32"/>
          <w:lang w:val="en-US" w:eastAsia="zh-CN"/>
        </w:rPr>
        <w:t xml:space="preserve"> </w:t>
      </w:r>
      <w:r>
        <w:rPr>
          <w:rFonts w:hint="eastAsia" w:ascii="仿宋_GB2312" w:hAnsi="仿宋_GB2312" w:eastAsia="仿宋_GB2312" w:cs="仿宋_GB2312"/>
          <w:i w:val="0"/>
          <w:caps w:val="0"/>
          <w:color w:val="auto"/>
          <w:spacing w:val="0"/>
          <w:sz w:val="32"/>
          <w:szCs w:val="32"/>
          <w:shd w:val="clear" w:fill="FFFFFF"/>
          <w:lang w:val="en-US" w:eastAsia="zh-CN"/>
        </w:rPr>
        <w:t>市软科学</w:t>
      </w:r>
      <w:r>
        <w:rPr>
          <w:rFonts w:hint="eastAsia" w:ascii="仿宋_GB2312" w:hAnsi="仿宋_GB2312" w:eastAsia="仿宋_GB2312" w:cs="仿宋_GB2312"/>
          <w:i w:val="0"/>
          <w:caps w:val="0"/>
          <w:color w:val="auto"/>
          <w:spacing w:val="0"/>
          <w:sz w:val="32"/>
          <w:szCs w:val="32"/>
          <w:shd w:val="clear" w:fill="FFFFFF"/>
          <w:lang w:eastAsia="zh-CN"/>
        </w:rPr>
        <w:t>一般项目资助额度为每项</w:t>
      </w:r>
      <w:r>
        <w:rPr>
          <w:rFonts w:hint="eastAsia" w:ascii="仿宋_GB2312" w:hAnsi="仿宋_GB2312" w:eastAsia="仿宋_GB2312" w:cs="仿宋_GB2312"/>
          <w:i w:val="0"/>
          <w:caps w:val="0"/>
          <w:color w:val="auto"/>
          <w:spacing w:val="0"/>
          <w:sz w:val="32"/>
          <w:szCs w:val="32"/>
          <w:shd w:val="clear" w:fill="FFFFFF"/>
          <w:lang w:val="en-US" w:eastAsia="zh-CN"/>
        </w:rPr>
        <w:t>5-10万元，重点项目资助额度为每项10-20万元。资助金额分为定额和非定额，项目类别和资助金额在确定选题时予以明确。重点项目面向市外承担单位或市内高端智库单位，项目负责人具备高级职称或是高端人才。对特别重大的项目资助额度采取“一事一议”。</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703" w:firstLineChars="200"/>
        <w:jc w:val="left"/>
        <w:textAlignment w:val="auto"/>
        <w:rPr>
          <w:rFonts w:hint="eastAsia" w:ascii="黑体" w:hAnsi="黑体" w:eastAsia="黑体" w:cs="黑体"/>
          <w:i w:val="0"/>
          <w:caps w:val="0"/>
          <w:color w:val="auto"/>
          <w:spacing w:val="15"/>
          <w:sz w:val="32"/>
          <w:szCs w:val="32"/>
          <w:lang w:val="en-US" w:eastAsia="zh-CN"/>
        </w:rPr>
      </w:pPr>
      <w:r>
        <w:rPr>
          <w:rFonts w:hint="eastAsia" w:ascii="仿宋_GB2312" w:hAnsi="仿宋_GB2312" w:eastAsia="仿宋_GB2312" w:cs="仿宋_GB2312"/>
          <w:b/>
          <w:bCs/>
          <w:i w:val="0"/>
          <w:caps w:val="0"/>
          <w:color w:val="auto"/>
          <w:spacing w:val="15"/>
          <w:sz w:val="32"/>
          <w:szCs w:val="32"/>
          <w:lang w:val="en-US" w:eastAsia="zh-CN"/>
        </w:rPr>
        <w:t>第五条</w:t>
      </w:r>
      <w:r>
        <w:rPr>
          <w:rFonts w:hint="eastAsia" w:ascii="仿宋_GB2312" w:hAnsi="仿宋_GB2312" w:eastAsia="仿宋_GB2312" w:cs="仿宋_GB2312"/>
          <w:i w:val="0"/>
          <w:caps w:val="0"/>
          <w:color w:val="auto"/>
          <w:spacing w:val="15"/>
          <w:sz w:val="32"/>
          <w:szCs w:val="32"/>
          <w:lang w:val="en-US" w:eastAsia="zh-CN"/>
        </w:rPr>
        <w:t xml:space="preserve"> 嘉兴市科学技术局（以下简称：市科技局）是</w:t>
      </w:r>
      <w:r>
        <w:rPr>
          <w:rFonts w:hint="eastAsia" w:ascii="仿宋_GB2312" w:hAnsi="仿宋_GB2312" w:eastAsia="仿宋_GB2312" w:cs="仿宋_GB2312"/>
          <w:i w:val="0"/>
          <w:caps w:val="0"/>
          <w:color w:val="auto"/>
          <w:spacing w:val="15"/>
          <w:sz w:val="32"/>
          <w:szCs w:val="32"/>
          <w:lang w:eastAsia="zh-CN"/>
        </w:rPr>
        <w:t>市软科学项目</w:t>
      </w:r>
      <w:r>
        <w:rPr>
          <w:rFonts w:hint="eastAsia" w:ascii="仿宋_GB2312" w:hAnsi="仿宋_GB2312" w:eastAsia="仿宋_GB2312" w:cs="仿宋_GB2312"/>
          <w:i w:val="0"/>
          <w:caps w:val="0"/>
          <w:color w:val="auto"/>
          <w:spacing w:val="15"/>
          <w:sz w:val="32"/>
          <w:szCs w:val="32"/>
          <w:lang w:val="en-US" w:eastAsia="zh-CN"/>
        </w:rPr>
        <w:t>的主管部门，负责</w:t>
      </w:r>
      <w:r>
        <w:rPr>
          <w:rFonts w:hint="eastAsia" w:ascii="仿宋_GB2312" w:hAnsi="仿宋_GB2312" w:eastAsia="仿宋_GB2312" w:cs="仿宋_GB2312"/>
          <w:i w:val="0"/>
          <w:caps w:val="0"/>
          <w:color w:val="auto"/>
          <w:spacing w:val="15"/>
          <w:sz w:val="32"/>
          <w:szCs w:val="32"/>
          <w:lang w:eastAsia="zh-CN"/>
        </w:rPr>
        <w:t>市软科学项目</w:t>
      </w:r>
      <w:r>
        <w:rPr>
          <w:rFonts w:hint="eastAsia" w:ascii="仿宋_GB2312" w:hAnsi="仿宋_GB2312" w:eastAsia="仿宋_GB2312" w:cs="仿宋_GB2312"/>
          <w:i w:val="0"/>
          <w:caps w:val="0"/>
          <w:color w:val="auto"/>
          <w:spacing w:val="15"/>
          <w:sz w:val="32"/>
          <w:szCs w:val="32"/>
          <w:lang w:val="en-US" w:eastAsia="zh-CN"/>
        </w:rPr>
        <w:t>的布局、批准立项、经费预算及安排等工作，并委托专业管理机构，组织开展项目受理、评审、验收等工作。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黑体" w:hAnsi="黑体" w:eastAsia="黑体" w:cs="黑体"/>
          <w:i w:val="0"/>
          <w:caps w:val="0"/>
          <w:color w:val="auto"/>
          <w:spacing w:val="15"/>
          <w:sz w:val="32"/>
          <w:szCs w:val="32"/>
          <w:lang w:val="en-US" w:eastAsia="zh-CN"/>
        </w:rPr>
      </w:pPr>
      <w:r>
        <w:rPr>
          <w:rFonts w:hint="eastAsia" w:ascii="黑体" w:hAnsi="黑体" w:eastAsia="黑体" w:cs="黑体"/>
          <w:i w:val="0"/>
          <w:caps w:val="0"/>
          <w:color w:val="auto"/>
          <w:spacing w:val="15"/>
          <w:sz w:val="32"/>
          <w:szCs w:val="32"/>
          <w:lang w:val="en-US" w:eastAsia="zh-CN"/>
        </w:rPr>
        <w:t xml:space="preserve">第二章 </w:t>
      </w:r>
      <w:r>
        <w:rPr>
          <w:rFonts w:hint="eastAsia" w:ascii="黑体" w:hAnsi="黑体" w:eastAsia="黑体" w:cs="黑体"/>
          <w:i w:val="0"/>
          <w:caps w:val="0"/>
          <w:color w:val="auto"/>
          <w:spacing w:val="15"/>
          <w:sz w:val="32"/>
          <w:szCs w:val="32"/>
          <w:lang w:eastAsia="zh-CN"/>
        </w:rPr>
        <w:t>项目申请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703" w:firstLineChars="200"/>
        <w:jc w:val="left"/>
        <w:textAlignment w:val="auto"/>
        <w:rPr>
          <w:rFonts w:hint="default"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b/>
          <w:bCs/>
          <w:i w:val="0"/>
          <w:caps w:val="0"/>
          <w:color w:val="auto"/>
          <w:spacing w:val="15"/>
          <w:sz w:val="32"/>
          <w:szCs w:val="32"/>
          <w:lang w:val="en-US" w:eastAsia="zh-CN"/>
        </w:rPr>
        <w:t>第六条</w:t>
      </w:r>
      <w:r>
        <w:rPr>
          <w:rFonts w:hint="eastAsia" w:ascii="仿宋_GB2312" w:hAnsi="仿宋_GB2312" w:eastAsia="仿宋_GB2312" w:cs="仿宋_GB2312"/>
          <w:i w:val="0"/>
          <w:caps w:val="0"/>
          <w:color w:val="auto"/>
          <w:spacing w:val="15"/>
          <w:sz w:val="32"/>
          <w:szCs w:val="32"/>
          <w:lang w:val="en-US" w:eastAsia="zh-CN"/>
        </w:rPr>
        <w:t xml:space="preserve"> </w:t>
      </w:r>
      <w:r>
        <w:rPr>
          <w:rFonts w:hint="eastAsia" w:ascii="仿宋_GB2312" w:hAnsi="仿宋_GB2312" w:eastAsia="仿宋_GB2312" w:cs="仿宋_GB2312"/>
          <w:i w:val="0"/>
          <w:caps w:val="0"/>
          <w:color w:val="auto"/>
          <w:spacing w:val="15"/>
          <w:sz w:val="32"/>
          <w:szCs w:val="32"/>
          <w:lang w:eastAsia="zh-CN"/>
        </w:rPr>
        <w:t>市软科学项目</w:t>
      </w:r>
      <w:r>
        <w:rPr>
          <w:rFonts w:hint="eastAsia" w:ascii="仿宋_GB2312" w:hAnsi="仿宋_GB2312" w:eastAsia="仿宋_GB2312" w:cs="仿宋_GB2312"/>
          <w:i w:val="0"/>
          <w:caps w:val="0"/>
          <w:color w:val="auto"/>
          <w:spacing w:val="0"/>
          <w:sz w:val="32"/>
          <w:szCs w:val="32"/>
          <w:shd w:val="clear" w:fill="FFFFFF"/>
        </w:rPr>
        <w:t>选题</w:t>
      </w:r>
      <w:r>
        <w:rPr>
          <w:rFonts w:hint="eastAsia" w:ascii="仿宋_GB2312" w:hAnsi="仿宋_GB2312" w:eastAsia="仿宋_GB2312" w:cs="仿宋_GB2312"/>
          <w:i w:val="0"/>
          <w:caps w:val="0"/>
          <w:color w:val="auto"/>
          <w:spacing w:val="0"/>
          <w:sz w:val="32"/>
          <w:szCs w:val="32"/>
          <w:shd w:val="clear" w:fill="FFFFFF"/>
          <w:lang w:eastAsia="zh-CN"/>
        </w:rPr>
        <w:t>分为公开征集和主动设计两种方式。选题工作由综合计划处负责。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lang w:eastAsia="zh-CN"/>
        </w:rPr>
        <w:t>公开征集是指</w:t>
      </w:r>
      <w:r>
        <w:rPr>
          <w:rFonts w:hint="eastAsia" w:ascii="仿宋_GB2312" w:hAnsi="仿宋_GB2312" w:eastAsia="仿宋_GB2312" w:cs="仿宋_GB2312"/>
          <w:i w:val="0"/>
          <w:caps w:val="0"/>
          <w:color w:val="auto"/>
          <w:spacing w:val="0"/>
          <w:sz w:val="32"/>
          <w:szCs w:val="32"/>
          <w:shd w:val="clear" w:fill="FFFFFF"/>
          <w:lang w:val="en-US" w:eastAsia="zh-CN"/>
        </w:rPr>
        <w:t>市科技局</w:t>
      </w:r>
      <w:r>
        <w:rPr>
          <w:rFonts w:hint="eastAsia" w:ascii="仿宋_GB2312" w:hAnsi="仿宋_GB2312" w:eastAsia="仿宋_GB2312" w:cs="仿宋_GB2312"/>
          <w:i w:val="0"/>
          <w:caps w:val="0"/>
          <w:color w:val="auto"/>
          <w:spacing w:val="0"/>
          <w:sz w:val="32"/>
          <w:szCs w:val="32"/>
          <w:shd w:val="clear" w:fill="FFFFFF"/>
        </w:rPr>
        <w:t>向市有关决策部门、软科学研究单位、社会各界广泛征集市科技计划软科学研究项目选题意向，内容包括：建议研究题目、选题理由、主要研究内容。在征集研究项目建议基础上，经专家评审，</w:t>
      </w:r>
      <w:r>
        <w:rPr>
          <w:rFonts w:hint="eastAsia" w:ascii="仿宋_GB2312" w:hAnsi="仿宋_GB2312" w:eastAsia="仿宋_GB2312" w:cs="仿宋_GB2312"/>
          <w:i w:val="0"/>
          <w:caps w:val="0"/>
          <w:color w:val="auto"/>
          <w:spacing w:val="0"/>
          <w:sz w:val="32"/>
          <w:szCs w:val="32"/>
          <w:shd w:val="clear" w:fill="FFFFFF"/>
          <w:lang w:val="en-US" w:eastAsia="zh-CN"/>
        </w:rPr>
        <w:t>市科技局</w:t>
      </w:r>
      <w:r>
        <w:rPr>
          <w:rFonts w:hint="eastAsia" w:ascii="仿宋_GB2312" w:hAnsi="仿宋_GB2312" w:eastAsia="仿宋_GB2312" w:cs="仿宋_GB2312"/>
          <w:i w:val="0"/>
          <w:caps w:val="0"/>
          <w:color w:val="auto"/>
          <w:spacing w:val="0"/>
          <w:sz w:val="32"/>
          <w:szCs w:val="32"/>
          <w:shd w:val="clear" w:fill="FFFFFF"/>
        </w:rPr>
        <w:t>行政决策，确定并发布</w:t>
      </w:r>
      <w:r>
        <w:rPr>
          <w:rFonts w:hint="eastAsia" w:ascii="仿宋_GB2312" w:hAnsi="仿宋_GB2312" w:eastAsia="仿宋_GB2312" w:cs="仿宋_GB2312"/>
          <w:i w:val="0"/>
          <w:caps w:val="0"/>
          <w:color w:val="auto"/>
          <w:spacing w:val="15"/>
          <w:sz w:val="32"/>
          <w:szCs w:val="32"/>
          <w:lang w:eastAsia="zh-CN"/>
        </w:rPr>
        <w:t>市软科学项目</w:t>
      </w:r>
      <w:r>
        <w:rPr>
          <w:rFonts w:hint="eastAsia" w:ascii="仿宋_GB2312" w:hAnsi="仿宋_GB2312" w:eastAsia="仿宋_GB2312" w:cs="仿宋_GB2312"/>
          <w:i w:val="0"/>
          <w:caps w:val="0"/>
          <w:color w:val="auto"/>
          <w:spacing w:val="15"/>
          <w:sz w:val="32"/>
          <w:szCs w:val="32"/>
          <w:lang w:val="en-US" w:eastAsia="zh-CN"/>
        </w:rPr>
        <w:t>课题</w:t>
      </w:r>
      <w:r>
        <w:rPr>
          <w:rFonts w:hint="eastAsia" w:ascii="仿宋_GB2312" w:hAnsi="仿宋_GB2312" w:eastAsia="仿宋_GB2312" w:cs="仿宋_GB2312"/>
          <w:i w:val="0"/>
          <w:caps w:val="0"/>
          <w:color w:val="auto"/>
          <w:spacing w:val="0"/>
          <w:sz w:val="32"/>
          <w:szCs w:val="32"/>
          <w:shd w:val="clear" w:fill="FFFFFF"/>
          <w:lang w:eastAsia="zh-CN"/>
        </w:rPr>
        <w:t>和支持额度</w:t>
      </w:r>
      <w:r>
        <w:rPr>
          <w:rFonts w:hint="eastAsia" w:ascii="仿宋_GB2312" w:hAnsi="仿宋_GB2312" w:eastAsia="仿宋_GB2312" w:cs="仿宋_GB2312"/>
          <w:i w:val="0"/>
          <w:caps w:val="0"/>
          <w:color w:val="auto"/>
          <w:spacing w:val="0"/>
          <w:sz w:val="32"/>
          <w:szCs w:val="32"/>
          <w:shd w:val="clear" w:fill="FFFFFF"/>
        </w:rPr>
        <w:t>，</w:t>
      </w:r>
      <w:r>
        <w:rPr>
          <w:rFonts w:hint="eastAsia" w:ascii="仿宋_GB2312" w:hAnsi="仿宋_GB2312" w:eastAsia="仿宋_GB2312" w:cs="仿宋_GB2312"/>
          <w:i w:val="0"/>
          <w:caps w:val="0"/>
          <w:color w:val="auto"/>
          <w:spacing w:val="0"/>
          <w:sz w:val="32"/>
          <w:szCs w:val="32"/>
          <w:shd w:val="clear" w:fill="FFFFFF"/>
          <w:lang w:eastAsia="zh-CN"/>
        </w:rPr>
        <w:t>公开</w:t>
      </w:r>
      <w:r>
        <w:rPr>
          <w:rFonts w:hint="eastAsia" w:ascii="仿宋_GB2312" w:hAnsi="仿宋_GB2312" w:eastAsia="仿宋_GB2312" w:cs="仿宋_GB2312"/>
          <w:i w:val="0"/>
          <w:caps w:val="0"/>
          <w:color w:val="auto"/>
          <w:spacing w:val="0"/>
          <w:sz w:val="32"/>
          <w:szCs w:val="32"/>
          <w:shd w:val="clear" w:fill="FFFFFF"/>
        </w:rPr>
        <w:t>征集项目承担单位。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lang w:eastAsia="zh-CN"/>
        </w:rPr>
        <w:t>主动设计是指市科技局根据嘉兴市委、市政府的中心工作和科技创新工作重要需求而设计的研究项目。选题由各处室提出，由市科技局党组研究确定。此类项目一般通过定向委托的方式选择项目承担单位。</w:t>
      </w:r>
    </w:p>
    <w:p>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b/>
          <w:bCs/>
          <w:i w:val="0"/>
          <w:caps w:val="0"/>
          <w:color w:val="auto"/>
          <w:spacing w:val="0"/>
          <w:sz w:val="32"/>
          <w:szCs w:val="32"/>
          <w:shd w:val="clear" w:fill="FFFFFF"/>
          <w:lang w:val="en-US" w:eastAsia="zh-CN"/>
        </w:rPr>
        <w:t>第七条</w:t>
      </w:r>
      <w:r>
        <w:rPr>
          <w:rFonts w:hint="eastAsia" w:ascii="仿宋_GB2312" w:hAnsi="仿宋_GB2312" w:eastAsia="仿宋_GB2312" w:cs="仿宋_GB2312"/>
          <w:i w:val="0"/>
          <w:caps w:val="0"/>
          <w:color w:val="auto"/>
          <w:spacing w:val="0"/>
          <w:sz w:val="32"/>
          <w:szCs w:val="32"/>
          <w:shd w:val="clear" w:fill="FFFFFF"/>
          <w:lang w:val="en-US" w:eastAsia="zh-CN"/>
        </w:rPr>
        <w:t xml:space="preserve"> 市软科学项目</w:t>
      </w:r>
      <w:r>
        <w:rPr>
          <w:rFonts w:hint="eastAsia" w:ascii="仿宋_GB2312" w:hAnsi="仿宋_GB2312" w:eastAsia="仿宋_GB2312" w:cs="仿宋_GB2312"/>
          <w:i w:val="0"/>
          <w:caps w:val="0"/>
          <w:color w:val="auto"/>
          <w:spacing w:val="0"/>
          <w:kern w:val="0"/>
          <w:sz w:val="32"/>
          <w:szCs w:val="32"/>
          <w:shd w:val="clear" w:fill="FFFFFF"/>
          <w:lang w:val="en-US" w:eastAsia="zh-CN" w:bidi="ar"/>
        </w:rPr>
        <w:t>选题确定后，市科技局对外发布项目申报通知，并在通知中明确每一个项目的财政资助额度，申报单位通过项目管理系统进行网络申报，归口管理部门填写推荐意见。</w:t>
      </w:r>
    </w:p>
    <w:p>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八</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i w:val="0"/>
          <w:caps w:val="0"/>
          <w:color w:val="auto"/>
          <w:spacing w:val="0"/>
          <w:sz w:val="32"/>
          <w:szCs w:val="32"/>
          <w:shd w:val="clear" w:fill="FFFFFF"/>
          <w:lang w:eastAsia="zh-CN"/>
        </w:rPr>
        <w:t>可以</w:t>
      </w:r>
      <w:r>
        <w:rPr>
          <w:rFonts w:hint="eastAsia" w:ascii="仿宋_GB2312" w:hAnsi="仿宋_GB2312" w:eastAsia="仿宋_GB2312" w:cs="仿宋_GB2312"/>
          <w:i w:val="0"/>
          <w:caps w:val="0"/>
          <w:color w:val="auto"/>
          <w:spacing w:val="0"/>
          <w:sz w:val="32"/>
          <w:szCs w:val="32"/>
          <w:shd w:val="clear" w:fill="FFFFFF"/>
        </w:rPr>
        <w:t>申请承担</w:t>
      </w:r>
      <w:r>
        <w:rPr>
          <w:rFonts w:hint="eastAsia" w:ascii="仿宋_GB2312" w:hAnsi="仿宋_GB2312" w:eastAsia="仿宋_GB2312" w:cs="仿宋_GB2312"/>
          <w:i w:val="0"/>
          <w:caps w:val="0"/>
          <w:color w:val="auto"/>
          <w:spacing w:val="0"/>
          <w:sz w:val="32"/>
          <w:szCs w:val="32"/>
          <w:shd w:val="clear" w:fill="FFFFFF"/>
          <w:lang w:eastAsia="zh-CN"/>
        </w:rPr>
        <w:t>市软科学项目的单位有以下几类</w:t>
      </w:r>
      <w:r>
        <w:rPr>
          <w:rFonts w:hint="eastAsia" w:ascii="仿宋_GB2312" w:hAnsi="仿宋_GB2312" w:eastAsia="仿宋_GB2312" w:cs="仿宋_GB2312"/>
          <w:i w:val="0"/>
          <w:caps w:val="0"/>
          <w:color w:val="auto"/>
          <w:spacing w:val="0"/>
          <w:sz w:val="32"/>
          <w:szCs w:val="32"/>
          <w:shd w:val="clear" w:fill="FFFFFF"/>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0"/>
          <w:sz w:val="32"/>
          <w:szCs w:val="32"/>
          <w:shd w:val="clear" w:fill="FFFFFF"/>
          <w:lang w:eastAsia="zh-CN"/>
        </w:rPr>
        <w:t>（一）党委、人大、政府、政协机关中从事软科学研究的单位；</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0"/>
          <w:sz w:val="32"/>
          <w:szCs w:val="32"/>
          <w:shd w:val="clear" w:fill="FFFFFF"/>
          <w:lang w:eastAsia="zh-CN"/>
        </w:rPr>
        <w:t>（二）从事软科学研究的</w:t>
      </w:r>
      <w:r>
        <w:rPr>
          <w:rFonts w:hint="eastAsia" w:ascii="仿宋_GB2312" w:hAnsi="仿宋_GB2312" w:eastAsia="仿宋_GB2312" w:cs="仿宋_GB2312"/>
          <w:i w:val="0"/>
          <w:caps w:val="0"/>
          <w:color w:val="auto"/>
          <w:spacing w:val="0"/>
          <w:sz w:val="32"/>
          <w:szCs w:val="32"/>
          <w:shd w:val="clear" w:fill="FFFFFF"/>
        </w:rPr>
        <w:t>高等学校、科研院所</w:t>
      </w:r>
      <w:r>
        <w:rPr>
          <w:rFonts w:hint="eastAsia" w:ascii="仿宋_GB2312" w:hAnsi="仿宋_GB2312" w:eastAsia="仿宋_GB2312" w:cs="仿宋_GB2312"/>
          <w:i w:val="0"/>
          <w:caps w:val="0"/>
          <w:color w:val="auto"/>
          <w:spacing w:val="0"/>
          <w:sz w:val="32"/>
          <w:szCs w:val="32"/>
          <w:shd w:val="clear" w:fill="FFFFFF"/>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0"/>
          <w:sz w:val="32"/>
          <w:szCs w:val="32"/>
          <w:shd w:val="clear" w:fill="FFFFFF"/>
          <w:lang w:eastAsia="zh-CN"/>
        </w:rPr>
        <w:t>（三）具备较好研究工作基础的其他单位。</w:t>
      </w:r>
    </w:p>
    <w:p>
      <w:pPr>
        <w:keepNext w:val="0"/>
        <w:keepLines w:val="0"/>
        <w:pageBreakBefore w:val="0"/>
        <w:kinsoku/>
        <w:wordWrap/>
        <w:overflowPunct/>
        <w:topLinePunct w:val="0"/>
        <w:autoSpaceDE/>
        <w:autoSpaceDN/>
        <w:bidi w:val="0"/>
        <w:adjustRightInd/>
        <w:snapToGrid/>
        <w:spacing w:line="560" w:lineRule="exact"/>
        <w:ind w:firstLine="700" w:firstLineChars="200"/>
        <w:jc w:val="left"/>
        <w:textAlignment w:val="auto"/>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15"/>
          <w:sz w:val="32"/>
          <w:szCs w:val="32"/>
        </w:rPr>
        <w:t>鼓励跨部门、跨单位、跨学科组建项目组，联合申报，合作研究。</w:t>
      </w:r>
    </w:p>
    <w:p>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b/>
          <w:bCs/>
          <w:i w:val="0"/>
          <w:caps w:val="0"/>
          <w:color w:val="auto"/>
          <w:spacing w:val="0"/>
          <w:sz w:val="32"/>
          <w:szCs w:val="32"/>
          <w:shd w:val="clear" w:fill="FFFFFF"/>
          <w:lang w:eastAsia="zh-CN"/>
        </w:rPr>
        <w:t>第九条</w:t>
      </w:r>
      <w:r>
        <w:rPr>
          <w:rFonts w:hint="eastAsia" w:ascii="仿宋_GB2312" w:hAnsi="仿宋_GB2312" w:eastAsia="仿宋_GB2312" w:cs="仿宋_GB2312"/>
          <w:i w:val="0"/>
          <w:caps w:val="0"/>
          <w:color w:val="auto"/>
          <w:spacing w:val="0"/>
          <w:sz w:val="32"/>
          <w:szCs w:val="32"/>
          <w:shd w:val="clear" w:fill="FFFFFF"/>
          <w:lang w:val="en-US" w:eastAsia="zh-CN"/>
        </w:rPr>
        <w:t xml:space="preserve"> 承担市软科学项目的团队应符合以下条件：</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0"/>
          <w:sz w:val="32"/>
          <w:szCs w:val="32"/>
          <w:shd w:val="clear" w:fill="FFFFFF"/>
          <w:lang w:val="en-US" w:eastAsia="zh-CN"/>
        </w:rPr>
        <w:t>（一）项目负责人应</w:t>
      </w:r>
      <w:r>
        <w:rPr>
          <w:rFonts w:hint="eastAsia" w:ascii="仿宋_GB2312" w:hAnsi="仿宋_GB2312" w:eastAsia="仿宋_GB2312" w:cs="仿宋_GB2312"/>
          <w:i w:val="0"/>
          <w:caps w:val="0"/>
          <w:color w:val="auto"/>
          <w:spacing w:val="0"/>
          <w:sz w:val="32"/>
          <w:szCs w:val="32"/>
          <w:shd w:val="clear" w:fill="FFFFFF"/>
        </w:rPr>
        <w:t>熟悉</w:t>
      </w:r>
      <w:r>
        <w:rPr>
          <w:rFonts w:hint="eastAsia" w:ascii="仿宋_GB2312" w:hAnsi="仿宋_GB2312" w:eastAsia="仿宋_GB2312" w:cs="仿宋_GB2312"/>
          <w:i w:val="0"/>
          <w:caps w:val="0"/>
          <w:color w:val="auto"/>
          <w:spacing w:val="0"/>
          <w:sz w:val="32"/>
          <w:szCs w:val="32"/>
          <w:shd w:val="clear" w:fill="FFFFFF"/>
          <w:lang w:val="en-US" w:eastAsia="zh-CN"/>
        </w:rPr>
        <w:t>嘉兴</w:t>
      </w:r>
      <w:r>
        <w:rPr>
          <w:rFonts w:hint="eastAsia" w:ascii="仿宋_GB2312" w:hAnsi="仿宋_GB2312" w:eastAsia="仿宋_GB2312" w:cs="仿宋_GB2312"/>
          <w:i w:val="0"/>
          <w:caps w:val="0"/>
          <w:color w:val="auto"/>
          <w:spacing w:val="0"/>
          <w:sz w:val="32"/>
          <w:szCs w:val="32"/>
          <w:shd w:val="clear" w:fill="FFFFFF"/>
        </w:rPr>
        <w:t>市情，具有与申请项目相应的较全面的基础理论知识、工作基础，具备较高研究水平与组织协调能力</w:t>
      </w:r>
      <w:r>
        <w:rPr>
          <w:rFonts w:hint="eastAsia" w:ascii="仿宋_GB2312" w:hAnsi="仿宋_GB2312" w:eastAsia="仿宋_GB2312" w:cs="仿宋_GB2312"/>
          <w:i w:val="0"/>
          <w:caps w:val="0"/>
          <w:color w:val="auto"/>
          <w:spacing w:val="0"/>
          <w:sz w:val="32"/>
          <w:szCs w:val="32"/>
          <w:shd w:val="clear" w:fill="FFFFFF"/>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0"/>
          <w:sz w:val="32"/>
          <w:szCs w:val="32"/>
          <w:shd w:val="clear" w:fill="FFFFFF"/>
          <w:lang w:eastAsia="zh-CN"/>
        </w:rPr>
        <w:t>（二）</w:t>
      </w:r>
      <w:r>
        <w:rPr>
          <w:rFonts w:hint="eastAsia" w:ascii="仿宋_GB2312" w:hAnsi="仿宋_GB2312" w:eastAsia="仿宋_GB2312" w:cs="仿宋_GB2312"/>
          <w:i w:val="0"/>
          <w:caps w:val="0"/>
          <w:color w:val="auto"/>
          <w:spacing w:val="0"/>
          <w:sz w:val="32"/>
          <w:szCs w:val="32"/>
          <w:shd w:val="clear" w:fill="FFFFFF"/>
          <w:lang w:val="en-US" w:eastAsia="zh-CN"/>
        </w:rPr>
        <w:t>项目负责人</w:t>
      </w:r>
      <w:r>
        <w:rPr>
          <w:rFonts w:hint="eastAsia" w:ascii="仿宋_GB2312" w:hAnsi="仿宋_GB2312" w:eastAsia="仿宋_GB2312" w:cs="仿宋_GB2312"/>
          <w:i w:val="0"/>
          <w:caps w:val="0"/>
          <w:color w:val="auto"/>
          <w:spacing w:val="0"/>
          <w:sz w:val="32"/>
          <w:szCs w:val="32"/>
          <w:shd w:val="clear" w:fill="FFFFFF"/>
        </w:rPr>
        <w:t>具备中级以上（含中级）职称</w:t>
      </w:r>
      <w:r>
        <w:rPr>
          <w:rFonts w:hint="eastAsia" w:ascii="仿宋_GB2312" w:hAnsi="仿宋_GB2312" w:eastAsia="仿宋_GB2312" w:cs="仿宋_GB2312"/>
          <w:i w:val="0"/>
          <w:caps w:val="0"/>
          <w:color w:val="auto"/>
          <w:spacing w:val="0"/>
          <w:sz w:val="32"/>
          <w:szCs w:val="32"/>
          <w:shd w:val="clear" w:fill="FFFFFF"/>
          <w:lang w:eastAsia="zh-CN"/>
        </w:rPr>
        <w:t>或具有硕士以上（含硕士）学历；</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0"/>
          <w:sz w:val="32"/>
          <w:szCs w:val="32"/>
          <w:shd w:val="clear" w:fill="FFFFFF"/>
          <w:lang w:eastAsia="zh-CN"/>
        </w:rPr>
        <w:t>（三）</w:t>
      </w:r>
      <w:r>
        <w:rPr>
          <w:rFonts w:hint="eastAsia" w:ascii="仿宋_GB2312" w:hAnsi="仿宋_GB2312" w:eastAsia="仿宋_GB2312" w:cs="仿宋_GB2312"/>
          <w:i w:val="0"/>
          <w:caps w:val="0"/>
          <w:color w:val="auto"/>
          <w:spacing w:val="0"/>
          <w:sz w:val="32"/>
          <w:szCs w:val="32"/>
          <w:shd w:val="clear" w:fill="FFFFFF"/>
          <w:lang w:val="en-US" w:eastAsia="zh-CN"/>
        </w:rPr>
        <w:t>项目负责人无在研市级科技计划项目；</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eastAsia="zh-CN"/>
        </w:rPr>
        <w:t>（四）团队成员结构配置合理，且无科研诚信不良记录。</w:t>
      </w:r>
    </w:p>
    <w:p>
      <w:pPr>
        <w:keepNext w:val="0"/>
        <w:keepLines w:val="0"/>
        <w:pageBreakBefore w:val="0"/>
        <w:kinsoku/>
        <w:wordWrap/>
        <w:overflowPunct/>
        <w:topLinePunct w:val="0"/>
        <w:autoSpaceDE/>
        <w:autoSpaceDN/>
        <w:bidi w:val="0"/>
        <w:adjustRightInd/>
        <w:snapToGrid/>
        <w:spacing w:line="560" w:lineRule="exact"/>
        <w:ind w:firstLine="703" w:firstLineChars="200"/>
        <w:jc w:val="left"/>
        <w:textAlignment w:val="auto"/>
        <w:rPr>
          <w:rFonts w:hint="eastAsia" w:ascii="仿宋_GB2312" w:hAnsi="仿宋_GB2312" w:eastAsia="仿宋_GB2312" w:cs="仿宋_GB2312"/>
          <w:i w:val="0"/>
          <w:caps w:val="0"/>
          <w:color w:val="auto"/>
          <w:spacing w:val="15"/>
          <w:sz w:val="32"/>
          <w:szCs w:val="32"/>
        </w:rPr>
      </w:pPr>
      <w:r>
        <w:rPr>
          <w:rFonts w:hint="eastAsia" w:ascii="仿宋_GB2312" w:hAnsi="仿宋_GB2312" w:eastAsia="仿宋_GB2312" w:cs="仿宋_GB2312"/>
          <w:b/>
          <w:bCs/>
          <w:i w:val="0"/>
          <w:caps w:val="0"/>
          <w:color w:val="auto"/>
          <w:spacing w:val="15"/>
          <w:sz w:val="32"/>
          <w:szCs w:val="32"/>
        </w:rPr>
        <w:t>第</w:t>
      </w:r>
      <w:r>
        <w:rPr>
          <w:rFonts w:hint="eastAsia" w:ascii="仿宋_GB2312" w:hAnsi="仿宋_GB2312" w:eastAsia="仿宋_GB2312" w:cs="仿宋_GB2312"/>
          <w:b/>
          <w:bCs/>
          <w:i w:val="0"/>
          <w:caps w:val="0"/>
          <w:color w:val="auto"/>
          <w:spacing w:val="15"/>
          <w:sz w:val="32"/>
          <w:szCs w:val="32"/>
          <w:lang w:val="en-US" w:eastAsia="zh-CN"/>
        </w:rPr>
        <w:t>十</w:t>
      </w:r>
      <w:r>
        <w:rPr>
          <w:rFonts w:hint="eastAsia" w:ascii="仿宋_GB2312" w:hAnsi="仿宋_GB2312" w:eastAsia="仿宋_GB2312" w:cs="仿宋_GB2312"/>
          <w:b/>
          <w:bCs/>
          <w:i w:val="0"/>
          <w:caps w:val="0"/>
          <w:color w:val="auto"/>
          <w:spacing w:val="15"/>
          <w:sz w:val="32"/>
          <w:szCs w:val="32"/>
        </w:rPr>
        <w:t>条</w:t>
      </w:r>
      <w:r>
        <w:rPr>
          <w:rFonts w:hint="eastAsia" w:ascii="仿宋_GB2312" w:hAnsi="仿宋_GB2312" w:eastAsia="仿宋_GB2312" w:cs="仿宋_GB2312"/>
          <w:i w:val="0"/>
          <w:caps w:val="0"/>
          <w:color w:val="auto"/>
          <w:spacing w:val="15"/>
          <w:sz w:val="32"/>
          <w:szCs w:val="32"/>
          <w:lang w:val="en-US" w:eastAsia="zh-CN"/>
        </w:rPr>
        <w:t xml:space="preserve"> 市软科学项目</w:t>
      </w:r>
      <w:r>
        <w:rPr>
          <w:rFonts w:hint="eastAsia" w:ascii="仿宋_GB2312" w:hAnsi="仿宋_GB2312" w:eastAsia="仿宋_GB2312" w:cs="仿宋_GB2312"/>
          <w:i w:val="0"/>
          <w:caps w:val="0"/>
          <w:color w:val="auto"/>
          <w:spacing w:val="15"/>
          <w:sz w:val="32"/>
          <w:szCs w:val="32"/>
        </w:rPr>
        <w:t>执行周期一般不超过一年。</w:t>
      </w:r>
    </w:p>
    <w:p>
      <w:pPr>
        <w:keepNext w:val="0"/>
        <w:keepLines w:val="0"/>
        <w:pageBreakBefore w:val="0"/>
        <w:kinsoku/>
        <w:wordWrap/>
        <w:overflowPunct/>
        <w:topLinePunct w:val="0"/>
        <w:autoSpaceDE/>
        <w:autoSpaceDN/>
        <w:bidi w:val="0"/>
        <w:adjustRightInd/>
        <w:snapToGrid/>
        <w:spacing w:line="560" w:lineRule="exact"/>
        <w:ind w:firstLine="2800" w:firstLineChars="800"/>
        <w:jc w:val="left"/>
        <w:textAlignment w:val="auto"/>
        <w:rPr>
          <w:rFonts w:hint="eastAsia" w:ascii="仿宋_GB2312" w:hAnsi="仿宋_GB2312" w:eastAsia="仿宋_GB2312" w:cs="仿宋_GB2312"/>
          <w:i w:val="0"/>
          <w:caps w:val="0"/>
          <w:color w:val="auto"/>
          <w:spacing w:val="15"/>
          <w:sz w:val="32"/>
          <w:szCs w:val="32"/>
        </w:rPr>
      </w:pPr>
      <w:r>
        <w:rPr>
          <w:rFonts w:hint="eastAsia" w:ascii="黑体" w:hAnsi="黑体" w:eastAsia="黑体" w:cs="黑体"/>
          <w:i w:val="0"/>
          <w:caps w:val="0"/>
          <w:color w:val="auto"/>
          <w:spacing w:val="15"/>
          <w:sz w:val="32"/>
          <w:szCs w:val="32"/>
          <w:lang w:val="en-US" w:eastAsia="zh-CN"/>
        </w:rPr>
        <w:t xml:space="preserve">第三章 </w:t>
      </w:r>
      <w:r>
        <w:rPr>
          <w:rFonts w:hint="eastAsia" w:ascii="黑体" w:hAnsi="黑体" w:eastAsia="黑体" w:cs="黑体"/>
          <w:i w:val="0"/>
          <w:caps w:val="0"/>
          <w:color w:val="auto"/>
          <w:spacing w:val="15"/>
          <w:sz w:val="32"/>
          <w:szCs w:val="32"/>
          <w:lang w:eastAsia="zh-CN"/>
        </w:rPr>
        <w:t>立项管理</w:t>
      </w:r>
      <w:r>
        <w:rPr>
          <w:rFonts w:hint="eastAsia" w:ascii="仿宋_GB2312" w:hAnsi="仿宋_GB2312" w:eastAsia="仿宋_GB2312" w:cs="仿宋_GB2312"/>
          <w:i w:val="0"/>
          <w:caps w:val="0"/>
          <w:color w:val="auto"/>
          <w:spacing w:val="15"/>
          <w:sz w:val="32"/>
          <w:szCs w:val="32"/>
        </w:rPr>
        <w:t>　　　　　　　</w:t>
      </w:r>
      <w:r>
        <w:rPr>
          <w:rFonts w:hint="eastAsia" w:ascii="仿宋_GB2312" w:hAnsi="仿宋_GB2312" w:eastAsia="仿宋_GB2312" w:cs="仿宋_GB2312"/>
          <w:i w:val="0"/>
          <w:caps w:val="0"/>
          <w:color w:val="auto"/>
          <w:spacing w:val="15"/>
          <w:sz w:val="32"/>
          <w:szCs w:val="32"/>
        </w:rPr>
        <w:br w:type="textWrapping"/>
      </w:r>
      <w:r>
        <w:rPr>
          <w:rFonts w:hint="eastAsia" w:ascii="仿宋_GB2312" w:hAnsi="仿宋_GB2312" w:eastAsia="仿宋_GB2312" w:cs="仿宋_GB2312"/>
          <w:i w:val="0"/>
          <w:caps w:val="0"/>
          <w:color w:val="auto"/>
          <w:spacing w:val="15"/>
          <w:sz w:val="32"/>
          <w:szCs w:val="32"/>
        </w:rPr>
        <w:t>　　</w:t>
      </w:r>
      <w:r>
        <w:rPr>
          <w:rFonts w:hint="eastAsia" w:ascii="仿宋_GB2312" w:hAnsi="仿宋_GB2312" w:eastAsia="仿宋_GB2312" w:cs="仿宋_GB2312"/>
          <w:b/>
          <w:bCs/>
          <w:i w:val="0"/>
          <w:caps w:val="0"/>
          <w:color w:val="auto"/>
          <w:spacing w:val="15"/>
          <w:sz w:val="32"/>
          <w:szCs w:val="32"/>
        </w:rPr>
        <w:t>第</w:t>
      </w:r>
      <w:r>
        <w:rPr>
          <w:rFonts w:hint="eastAsia" w:ascii="仿宋_GB2312" w:hAnsi="仿宋_GB2312" w:eastAsia="仿宋_GB2312" w:cs="仿宋_GB2312"/>
          <w:b/>
          <w:bCs/>
          <w:i w:val="0"/>
          <w:caps w:val="0"/>
          <w:color w:val="auto"/>
          <w:spacing w:val="15"/>
          <w:sz w:val="32"/>
          <w:szCs w:val="32"/>
          <w:lang w:val="en-US" w:eastAsia="zh-CN"/>
        </w:rPr>
        <w:t>十一</w:t>
      </w:r>
      <w:r>
        <w:rPr>
          <w:rFonts w:hint="eastAsia" w:ascii="仿宋_GB2312" w:hAnsi="仿宋_GB2312" w:eastAsia="仿宋_GB2312" w:cs="仿宋_GB2312"/>
          <w:b/>
          <w:bCs/>
          <w:i w:val="0"/>
          <w:caps w:val="0"/>
          <w:color w:val="auto"/>
          <w:spacing w:val="15"/>
          <w:sz w:val="32"/>
          <w:szCs w:val="32"/>
        </w:rPr>
        <w:t>条</w:t>
      </w:r>
      <w:r>
        <w:rPr>
          <w:rFonts w:hint="eastAsia" w:ascii="仿宋_GB2312" w:hAnsi="仿宋_GB2312" w:eastAsia="仿宋_GB2312" w:cs="仿宋_GB2312"/>
          <w:b/>
          <w:bCs/>
          <w:i w:val="0"/>
          <w:caps w:val="0"/>
          <w:color w:val="auto"/>
          <w:spacing w:val="15"/>
          <w:sz w:val="32"/>
          <w:szCs w:val="32"/>
          <w:lang w:val="en-US" w:eastAsia="zh-CN"/>
        </w:rPr>
        <w:t xml:space="preserve"> </w:t>
      </w:r>
      <w:r>
        <w:rPr>
          <w:rFonts w:hint="eastAsia" w:ascii="仿宋_GB2312" w:hAnsi="仿宋_GB2312" w:eastAsia="仿宋_GB2312" w:cs="仿宋_GB2312"/>
          <w:i w:val="0"/>
          <w:caps w:val="0"/>
          <w:color w:val="auto"/>
          <w:spacing w:val="15"/>
          <w:sz w:val="32"/>
          <w:szCs w:val="32"/>
        </w:rPr>
        <w:t>形式审查。</w:t>
      </w:r>
      <w:r>
        <w:rPr>
          <w:rFonts w:hint="eastAsia" w:ascii="仿宋_GB2312" w:hAnsi="仿宋_GB2312" w:eastAsia="仿宋_GB2312" w:cs="仿宋_GB2312"/>
          <w:i w:val="0"/>
          <w:caps w:val="0"/>
          <w:color w:val="auto"/>
          <w:spacing w:val="15"/>
          <w:sz w:val="32"/>
          <w:szCs w:val="32"/>
          <w:lang w:eastAsia="zh-CN"/>
        </w:rPr>
        <w:t>项目管理机构负责</w:t>
      </w:r>
      <w:r>
        <w:rPr>
          <w:rFonts w:hint="eastAsia" w:ascii="仿宋_GB2312" w:hAnsi="仿宋_GB2312" w:eastAsia="仿宋_GB2312" w:cs="仿宋_GB2312"/>
          <w:i w:val="0"/>
          <w:caps w:val="0"/>
          <w:color w:val="auto"/>
          <w:spacing w:val="15"/>
          <w:sz w:val="32"/>
          <w:szCs w:val="32"/>
        </w:rPr>
        <w:t>对申报项目进行合规性审查，审查内容包括：申报资格和条件、材料规范性和内容完整性等。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703" w:firstLineChars="200"/>
        <w:jc w:val="left"/>
        <w:textAlignment w:val="auto"/>
        <w:rPr>
          <w:rFonts w:hint="default"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b/>
          <w:bCs/>
          <w:i w:val="0"/>
          <w:caps w:val="0"/>
          <w:color w:val="auto"/>
          <w:spacing w:val="15"/>
          <w:sz w:val="32"/>
          <w:szCs w:val="32"/>
        </w:rPr>
        <w:t>第十</w:t>
      </w:r>
      <w:r>
        <w:rPr>
          <w:rFonts w:hint="eastAsia" w:ascii="仿宋_GB2312" w:hAnsi="仿宋_GB2312" w:eastAsia="仿宋_GB2312" w:cs="仿宋_GB2312"/>
          <w:b/>
          <w:bCs/>
          <w:i w:val="0"/>
          <w:caps w:val="0"/>
          <w:color w:val="auto"/>
          <w:spacing w:val="15"/>
          <w:sz w:val="32"/>
          <w:szCs w:val="32"/>
          <w:lang w:eastAsia="zh-CN"/>
        </w:rPr>
        <w:t>二</w:t>
      </w:r>
      <w:r>
        <w:rPr>
          <w:rFonts w:hint="eastAsia" w:ascii="仿宋_GB2312" w:hAnsi="仿宋_GB2312" w:eastAsia="仿宋_GB2312" w:cs="仿宋_GB2312"/>
          <w:b/>
          <w:bCs/>
          <w:i w:val="0"/>
          <w:caps w:val="0"/>
          <w:color w:val="auto"/>
          <w:spacing w:val="15"/>
          <w:sz w:val="32"/>
          <w:szCs w:val="32"/>
        </w:rPr>
        <w:t>条</w:t>
      </w:r>
      <w:r>
        <w:rPr>
          <w:rFonts w:hint="eastAsia" w:ascii="仿宋_GB2312" w:hAnsi="仿宋_GB2312" w:eastAsia="仿宋_GB2312" w:cs="仿宋_GB2312"/>
          <w:i w:val="0"/>
          <w:caps w:val="0"/>
          <w:color w:val="auto"/>
          <w:spacing w:val="15"/>
          <w:sz w:val="32"/>
          <w:szCs w:val="32"/>
        </w:rPr>
        <w:t xml:space="preserve"> 专家评审。</w:t>
      </w:r>
      <w:r>
        <w:rPr>
          <w:rFonts w:hint="eastAsia" w:ascii="仿宋_GB2312" w:hAnsi="仿宋_GB2312" w:eastAsia="仿宋_GB2312" w:cs="仿宋_GB2312"/>
          <w:i w:val="0"/>
          <w:caps w:val="0"/>
          <w:color w:val="auto"/>
          <w:spacing w:val="15"/>
          <w:sz w:val="32"/>
          <w:szCs w:val="32"/>
          <w:lang w:eastAsia="zh-CN"/>
        </w:rPr>
        <w:t>专家评审是</w:t>
      </w:r>
      <w:r>
        <w:rPr>
          <w:rFonts w:hint="eastAsia" w:ascii="仿宋_GB2312" w:hAnsi="仿宋_GB2312" w:eastAsia="仿宋_GB2312" w:cs="仿宋_GB2312"/>
          <w:i w:val="0"/>
          <w:caps w:val="0"/>
          <w:color w:val="auto"/>
          <w:spacing w:val="0"/>
          <w:sz w:val="32"/>
          <w:szCs w:val="32"/>
          <w:shd w:val="clear" w:fill="FFFFFF"/>
          <w:lang w:eastAsia="zh-CN"/>
        </w:rPr>
        <w:t>市软科学项目立项的主要依据，</w:t>
      </w:r>
      <w:r>
        <w:rPr>
          <w:rFonts w:hint="eastAsia" w:ascii="仿宋_GB2312" w:hAnsi="仿宋_GB2312" w:eastAsia="仿宋_GB2312" w:cs="仿宋_GB2312"/>
          <w:i w:val="0"/>
          <w:caps w:val="0"/>
          <w:color w:val="auto"/>
          <w:spacing w:val="15"/>
          <w:sz w:val="32"/>
          <w:szCs w:val="32"/>
        </w:rPr>
        <w:t>评审</w:t>
      </w:r>
      <w:r>
        <w:rPr>
          <w:rFonts w:hint="eastAsia" w:ascii="仿宋_GB2312" w:hAnsi="仿宋_GB2312" w:eastAsia="仿宋_GB2312" w:cs="仿宋_GB2312"/>
          <w:i w:val="0"/>
          <w:caps w:val="0"/>
          <w:color w:val="auto"/>
          <w:spacing w:val="15"/>
          <w:sz w:val="32"/>
          <w:szCs w:val="32"/>
          <w:lang w:eastAsia="zh-CN"/>
        </w:rPr>
        <w:t>方式可以是材料评审或答辩评审，其中材料评审可以</w:t>
      </w:r>
      <w:r>
        <w:rPr>
          <w:rFonts w:hint="eastAsia" w:ascii="仿宋_GB2312" w:hAnsi="仿宋_GB2312" w:eastAsia="仿宋_GB2312" w:cs="仿宋_GB2312"/>
          <w:i w:val="0"/>
          <w:caps w:val="0"/>
          <w:color w:val="auto"/>
          <w:spacing w:val="15"/>
          <w:sz w:val="32"/>
          <w:szCs w:val="32"/>
        </w:rPr>
        <w:t>通过网络或会议的</w:t>
      </w:r>
      <w:r>
        <w:rPr>
          <w:rFonts w:hint="eastAsia" w:ascii="仿宋_GB2312" w:hAnsi="仿宋_GB2312" w:eastAsia="仿宋_GB2312" w:cs="仿宋_GB2312"/>
          <w:i w:val="0"/>
          <w:caps w:val="0"/>
          <w:color w:val="auto"/>
          <w:spacing w:val="15"/>
          <w:sz w:val="32"/>
          <w:szCs w:val="32"/>
          <w:lang w:eastAsia="zh-CN"/>
        </w:rPr>
        <w:t>形</w:t>
      </w:r>
      <w:r>
        <w:rPr>
          <w:rFonts w:hint="eastAsia" w:ascii="仿宋_GB2312" w:hAnsi="仿宋_GB2312" w:eastAsia="仿宋_GB2312" w:cs="仿宋_GB2312"/>
          <w:i w:val="0"/>
          <w:caps w:val="0"/>
          <w:color w:val="auto"/>
          <w:spacing w:val="15"/>
          <w:sz w:val="32"/>
          <w:szCs w:val="32"/>
        </w:rPr>
        <w:t>式进行</w:t>
      </w:r>
      <w:r>
        <w:rPr>
          <w:rFonts w:hint="eastAsia" w:ascii="仿宋_GB2312" w:hAnsi="仿宋_GB2312" w:eastAsia="仿宋_GB2312" w:cs="仿宋_GB2312"/>
          <w:i w:val="0"/>
          <w:caps w:val="0"/>
          <w:color w:val="auto"/>
          <w:spacing w:val="15"/>
          <w:sz w:val="32"/>
          <w:szCs w:val="32"/>
          <w:lang w:eastAsia="zh-CN"/>
        </w:rPr>
        <w:t>。材料评审是</w:t>
      </w:r>
      <w:r>
        <w:rPr>
          <w:rFonts w:hint="eastAsia" w:ascii="仿宋_GB2312" w:hAnsi="仿宋_GB2312" w:eastAsia="仿宋_GB2312" w:cs="仿宋_GB2312"/>
          <w:i w:val="0"/>
          <w:caps w:val="0"/>
          <w:color w:val="auto"/>
          <w:spacing w:val="15"/>
          <w:sz w:val="32"/>
          <w:szCs w:val="32"/>
        </w:rPr>
        <w:t>评审专家</w:t>
      </w:r>
      <w:r>
        <w:rPr>
          <w:rFonts w:hint="eastAsia" w:ascii="仿宋_GB2312" w:hAnsi="仿宋_GB2312" w:eastAsia="仿宋_GB2312" w:cs="仿宋_GB2312"/>
          <w:i w:val="0"/>
          <w:caps w:val="0"/>
          <w:color w:val="auto"/>
          <w:spacing w:val="15"/>
          <w:sz w:val="32"/>
          <w:szCs w:val="32"/>
          <w:lang w:eastAsia="zh-CN"/>
        </w:rPr>
        <w:t>组通过查阅项目申报材料后，</w:t>
      </w:r>
      <w:r>
        <w:rPr>
          <w:rFonts w:hint="eastAsia" w:ascii="仿宋_GB2312" w:hAnsi="仿宋_GB2312" w:eastAsia="仿宋_GB2312" w:cs="仿宋_GB2312"/>
          <w:i w:val="0"/>
          <w:caps w:val="0"/>
          <w:color w:val="auto"/>
          <w:spacing w:val="15"/>
          <w:sz w:val="32"/>
          <w:szCs w:val="32"/>
        </w:rPr>
        <w:t>对项目的创新性及可行性进行</w:t>
      </w:r>
      <w:r>
        <w:rPr>
          <w:rFonts w:hint="eastAsia" w:ascii="仿宋_GB2312" w:hAnsi="仿宋_GB2312" w:eastAsia="仿宋_GB2312" w:cs="仿宋_GB2312"/>
          <w:i w:val="0"/>
          <w:caps w:val="0"/>
          <w:color w:val="auto"/>
          <w:spacing w:val="15"/>
          <w:sz w:val="32"/>
          <w:szCs w:val="32"/>
          <w:lang w:eastAsia="zh-CN"/>
        </w:rPr>
        <w:t>打分和</w:t>
      </w:r>
      <w:r>
        <w:rPr>
          <w:rFonts w:hint="eastAsia" w:ascii="仿宋_GB2312" w:hAnsi="仿宋_GB2312" w:eastAsia="仿宋_GB2312" w:cs="仿宋_GB2312"/>
          <w:i w:val="0"/>
          <w:caps w:val="0"/>
          <w:color w:val="auto"/>
          <w:spacing w:val="15"/>
          <w:sz w:val="32"/>
          <w:szCs w:val="32"/>
        </w:rPr>
        <w:t>综合评价，并提出立项建议。</w:t>
      </w:r>
      <w:r>
        <w:rPr>
          <w:rFonts w:hint="eastAsia" w:ascii="仿宋_GB2312" w:hAnsi="仿宋_GB2312" w:eastAsia="仿宋_GB2312" w:cs="仿宋_GB2312"/>
          <w:i w:val="0"/>
          <w:caps w:val="0"/>
          <w:color w:val="auto"/>
          <w:spacing w:val="15"/>
          <w:sz w:val="32"/>
          <w:szCs w:val="32"/>
          <w:lang w:eastAsia="zh-CN"/>
        </w:rPr>
        <w:t>答辩评审是</w:t>
      </w:r>
      <w:r>
        <w:rPr>
          <w:rFonts w:hint="eastAsia" w:ascii="仿宋_GB2312" w:hAnsi="仿宋_GB2312" w:eastAsia="仿宋_GB2312" w:cs="仿宋_GB2312"/>
          <w:i w:val="0"/>
          <w:caps w:val="0"/>
          <w:color w:val="auto"/>
          <w:spacing w:val="15"/>
          <w:sz w:val="32"/>
          <w:szCs w:val="32"/>
        </w:rPr>
        <w:t>评审专家</w:t>
      </w:r>
      <w:r>
        <w:rPr>
          <w:rFonts w:hint="eastAsia" w:ascii="仿宋_GB2312" w:hAnsi="仿宋_GB2312" w:eastAsia="仿宋_GB2312" w:cs="仿宋_GB2312"/>
          <w:i w:val="0"/>
          <w:caps w:val="0"/>
          <w:color w:val="auto"/>
          <w:spacing w:val="15"/>
          <w:sz w:val="32"/>
          <w:szCs w:val="32"/>
          <w:lang w:eastAsia="zh-CN"/>
        </w:rPr>
        <w:t>组通过听取项目申报情况介绍、讨论质询等方式，</w:t>
      </w:r>
      <w:r>
        <w:rPr>
          <w:rFonts w:hint="eastAsia" w:ascii="仿宋_GB2312" w:hAnsi="仿宋_GB2312" w:eastAsia="仿宋_GB2312" w:cs="仿宋_GB2312"/>
          <w:i w:val="0"/>
          <w:caps w:val="0"/>
          <w:color w:val="auto"/>
          <w:spacing w:val="15"/>
          <w:sz w:val="32"/>
          <w:szCs w:val="32"/>
        </w:rPr>
        <w:t>对项目的创新性及可行性进行</w:t>
      </w:r>
      <w:r>
        <w:rPr>
          <w:rFonts w:hint="eastAsia" w:ascii="仿宋_GB2312" w:hAnsi="仿宋_GB2312" w:eastAsia="仿宋_GB2312" w:cs="仿宋_GB2312"/>
          <w:i w:val="0"/>
          <w:caps w:val="0"/>
          <w:color w:val="auto"/>
          <w:spacing w:val="15"/>
          <w:sz w:val="32"/>
          <w:szCs w:val="32"/>
          <w:lang w:eastAsia="zh-CN"/>
        </w:rPr>
        <w:t>打分和</w:t>
      </w:r>
      <w:r>
        <w:rPr>
          <w:rFonts w:hint="eastAsia" w:ascii="仿宋_GB2312" w:hAnsi="仿宋_GB2312" w:eastAsia="仿宋_GB2312" w:cs="仿宋_GB2312"/>
          <w:i w:val="0"/>
          <w:caps w:val="0"/>
          <w:color w:val="auto"/>
          <w:spacing w:val="15"/>
          <w:sz w:val="32"/>
          <w:szCs w:val="32"/>
        </w:rPr>
        <w:t>综合评价，并提出立项建议。</w:t>
      </w:r>
      <w:r>
        <w:rPr>
          <w:rFonts w:hint="eastAsia" w:ascii="仿宋_GB2312" w:hAnsi="仿宋_GB2312" w:eastAsia="仿宋_GB2312" w:cs="仿宋_GB2312"/>
          <w:i w:val="0"/>
          <w:caps w:val="0"/>
          <w:color w:val="auto"/>
          <w:spacing w:val="15"/>
          <w:sz w:val="32"/>
          <w:szCs w:val="32"/>
          <w:lang w:eastAsia="zh-CN"/>
        </w:rPr>
        <w:t>评审专家组一般由</w:t>
      </w:r>
      <w:r>
        <w:rPr>
          <w:rFonts w:hint="eastAsia" w:ascii="仿宋_GB2312" w:hAnsi="仿宋_GB2312" w:eastAsia="仿宋_GB2312" w:cs="仿宋_GB2312"/>
          <w:i w:val="0"/>
          <w:caps w:val="0"/>
          <w:color w:val="auto"/>
          <w:spacing w:val="15"/>
          <w:sz w:val="32"/>
          <w:szCs w:val="32"/>
          <w:lang w:val="en-US" w:eastAsia="zh-CN"/>
        </w:rPr>
        <w:t>5-7人组成。</w:t>
      </w:r>
      <w:r>
        <w:rPr>
          <w:rFonts w:hint="eastAsia" w:ascii="仿宋_GB2312" w:hAnsi="仿宋_GB2312" w:eastAsia="仿宋_GB2312" w:cs="仿宋_GB2312"/>
          <w:i w:val="0"/>
          <w:caps w:val="0"/>
          <w:color w:val="auto"/>
          <w:spacing w:val="15"/>
          <w:sz w:val="32"/>
          <w:szCs w:val="32"/>
        </w:rPr>
        <w:t>评审专家</w:t>
      </w:r>
      <w:r>
        <w:rPr>
          <w:rFonts w:hint="eastAsia" w:ascii="仿宋_GB2312" w:hAnsi="仿宋_GB2312" w:eastAsia="仿宋_GB2312" w:cs="仿宋_GB2312"/>
          <w:i w:val="0"/>
          <w:caps w:val="0"/>
          <w:color w:val="auto"/>
          <w:spacing w:val="15"/>
          <w:sz w:val="32"/>
          <w:szCs w:val="32"/>
          <w:lang w:eastAsia="zh-CN"/>
        </w:rPr>
        <w:t>组</w:t>
      </w:r>
      <w:r>
        <w:rPr>
          <w:rFonts w:hint="eastAsia" w:ascii="仿宋_GB2312" w:hAnsi="仿宋_GB2312" w:eastAsia="仿宋_GB2312" w:cs="仿宋_GB2312"/>
          <w:i w:val="0"/>
          <w:caps w:val="0"/>
          <w:color w:val="auto"/>
          <w:spacing w:val="15"/>
          <w:sz w:val="32"/>
          <w:szCs w:val="32"/>
        </w:rPr>
        <w:t>名单由市科技局综合计划处选取，</w:t>
      </w:r>
      <w:r>
        <w:rPr>
          <w:rFonts w:hint="eastAsia" w:ascii="仿宋_GB2312" w:hAnsi="仿宋_GB2312" w:eastAsia="仿宋_GB2312" w:cs="仿宋_GB2312"/>
          <w:i w:val="0"/>
          <w:caps w:val="0"/>
          <w:color w:val="auto"/>
          <w:spacing w:val="15"/>
          <w:sz w:val="32"/>
          <w:szCs w:val="32"/>
          <w:lang w:eastAsia="zh-CN"/>
        </w:rPr>
        <w:t>具体评审工作由</w:t>
      </w:r>
      <w:r>
        <w:rPr>
          <w:rFonts w:hint="eastAsia" w:ascii="仿宋_GB2312" w:hAnsi="仿宋_GB2312" w:eastAsia="仿宋_GB2312" w:cs="仿宋_GB2312"/>
          <w:i w:val="0"/>
          <w:caps w:val="0"/>
          <w:color w:val="auto"/>
          <w:spacing w:val="15"/>
          <w:sz w:val="32"/>
          <w:szCs w:val="32"/>
        </w:rPr>
        <w:t>项目管理机构组织实施。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703" w:firstLineChars="200"/>
        <w:jc w:val="left"/>
        <w:textAlignment w:val="auto"/>
        <w:rPr>
          <w:rFonts w:hint="eastAsia" w:ascii="仿宋_GB2312" w:hAnsi="仿宋_GB2312" w:eastAsia="仿宋_GB2312" w:cs="仿宋_GB2312"/>
          <w:i w:val="0"/>
          <w:caps w:val="0"/>
          <w:color w:val="auto"/>
          <w:spacing w:val="15"/>
          <w:sz w:val="32"/>
          <w:szCs w:val="32"/>
        </w:rPr>
      </w:pPr>
      <w:r>
        <w:rPr>
          <w:rFonts w:hint="eastAsia" w:ascii="仿宋_GB2312" w:hAnsi="仿宋_GB2312" w:eastAsia="仿宋_GB2312" w:cs="仿宋_GB2312"/>
          <w:b/>
          <w:bCs/>
          <w:i w:val="0"/>
          <w:caps w:val="0"/>
          <w:color w:val="auto"/>
          <w:spacing w:val="15"/>
          <w:sz w:val="32"/>
          <w:szCs w:val="32"/>
          <w:lang w:val="en-US" w:eastAsia="zh-CN"/>
        </w:rPr>
        <w:t>第十三条</w:t>
      </w:r>
      <w:r>
        <w:rPr>
          <w:rFonts w:hint="eastAsia" w:ascii="仿宋_GB2312" w:hAnsi="仿宋_GB2312" w:eastAsia="仿宋_GB2312" w:cs="仿宋_GB2312"/>
          <w:i w:val="0"/>
          <w:caps w:val="0"/>
          <w:color w:val="auto"/>
          <w:spacing w:val="15"/>
          <w:sz w:val="32"/>
          <w:szCs w:val="32"/>
          <w:lang w:val="en-US" w:eastAsia="zh-CN"/>
        </w:rPr>
        <w:t xml:space="preserve"> 市软科学项目</w:t>
      </w:r>
      <w:r>
        <w:rPr>
          <w:rFonts w:hint="eastAsia" w:ascii="仿宋_GB2312" w:hAnsi="仿宋_GB2312" w:eastAsia="仿宋_GB2312" w:cs="仿宋_GB2312"/>
          <w:i w:val="0"/>
          <w:caps w:val="0"/>
          <w:color w:val="auto"/>
          <w:spacing w:val="15"/>
          <w:sz w:val="32"/>
          <w:szCs w:val="32"/>
        </w:rPr>
        <w:t>的评价指标主要包括：</w:t>
      </w:r>
      <w:r>
        <w:rPr>
          <w:rFonts w:hint="eastAsia" w:ascii="仿宋_GB2312" w:hAnsi="仿宋_GB2312" w:eastAsia="仿宋_GB2312" w:cs="仿宋_GB2312"/>
          <w:i w:val="0"/>
          <w:caps w:val="0"/>
          <w:color w:val="auto"/>
          <w:spacing w:val="15"/>
          <w:sz w:val="32"/>
          <w:szCs w:val="32"/>
          <w:lang w:eastAsia="zh-CN"/>
        </w:rPr>
        <w:t>切题情况、研究内容、研究方案、研究基础、团队情况和经费预算</w:t>
      </w:r>
      <w:r>
        <w:rPr>
          <w:rFonts w:hint="eastAsia" w:ascii="仿宋_GB2312" w:hAnsi="仿宋_GB2312" w:eastAsia="仿宋_GB2312" w:cs="仿宋_GB2312"/>
          <w:i w:val="0"/>
          <w:caps w:val="0"/>
          <w:color w:val="auto"/>
          <w:spacing w:val="15"/>
          <w:sz w:val="32"/>
          <w:szCs w:val="32"/>
        </w:rPr>
        <w:t>。　　</w:t>
      </w:r>
    </w:p>
    <w:p>
      <w:pPr>
        <w:keepNext w:val="0"/>
        <w:keepLines w:val="0"/>
        <w:pageBreakBefore w:val="0"/>
        <w:kinsoku/>
        <w:wordWrap/>
        <w:overflowPunct/>
        <w:topLinePunct w:val="0"/>
        <w:autoSpaceDE/>
        <w:autoSpaceDN/>
        <w:bidi w:val="0"/>
        <w:adjustRightInd/>
        <w:snapToGrid/>
        <w:spacing w:line="560" w:lineRule="exact"/>
        <w:ind w:firstLine="703" w:firstLineChars="200"/>
        <w:jc w:val="left"/>
        <w:textAlignment w:val="auto"/>
        <w:rPr>
          <w:rFonts w:hint="default" w:ascii="仿宋_GB2312" w:hAnsi="仿宋_GB2312" w:eastAsia="仿宋_GB2312" w:cs="仿宋_GB2312"/>
          <w:i w:val="0"/>
          <w:caps w:val="0"/>
          <w:color w:val="auto"/>
          <w:spacing w:val="15"/>
          <w:sz w:val="32"/>
          <w:szCs w:val="32"/>
          <w:lang w:val="en-US" w:eastAsia="zh-CN"/>
        </w:rPr>
      </w:pPr>
      <w:r>
        <w:rPr>
          <w:rFonts w:hint="default" w:ascii="仿宋_GB2312" w:hAnsi="仿宋_GB2312" w:eastAsia="仿宋_GB2312" w:cs="仿宋_GB2312"/>
          <w:b/>
          <w:bCs/>
          <w:i w:val="0"/>
          <w:caps w:val="0"/>
          <w:color w:val="auto"/>
          <w:spacing w:val="15"/>
          <w:sz w:val="32"/>
          <w:szCs w:val="32"/>
          <w:lang w:val="en-US" w:eastAsia="zh-CN"/>
        </w:rPr>
        <w:t>第</w:t>
      </w:r>
      <w:r>
        <w:rPr>
          <w:rFonts w:hint="eastAsia" w:ascii="仿宋_GB2312" w:hAnsi="仿宋_GB2312" w:eastAsia="仿宋_GB2312" w:cs="仿宋_GB2312"/>
          <w:b/>
          <w:bCs/>
          <w:i w:val="0"/>
          <w:caps w:val="0"/>
          <w:color w:val="auto"/>
          <w:spacing w:val="15"/>
          <w:sz w:val="32"/>
          <w:szCs w:val="32"/>
          <w:lang w:val="en-US" w:eastAsia="zh-CN"/>
        </w:rPr>
        <w:t>十四</w:t>
      </w:r>
      <w:r>
        <w:rPr>
          <w:rFonts w:hint="default" w:ascii="仿宋_GB2312" w:hAnsi="仿宋_GB2312" w:eastAsia="仿宋_GB2312" w:cs="仿宋_GB2312"/>
          <w:b/>
          <w:bCs/>
          <w:i w:val="0"/>
          <w:caps w:val="0"/>
          <w:color w:val="auto"/>
          <w:spacing w:val="15"/>
          <w:sz w:val="32"/>
          <w:szCs w:val="32"/>
          <w:lang w:val="en-US" w:eastAsia="zh-CN"/>
        </w:rPr>
        <w:t>条</w:t>
      </w:r>
      <w:r>
        <w:rPr>
          <w:rFonts w:hint="default" w:ascii="仿宋_GB2312" w:hAnsi="仿宋_GB2312" w:eastAsia="仿宋_GB2312" w:cs="仿宋_GB2312"/>
          <w:i w:val="0"/>
          <w:caps w:val="0"/>
          <w:color w:val="auto"/>
          <w:spacing w:val="15"/>
          <w:sz w:val="32"/>
          <w:szCs w:val="32"/>
          <w:lang w:val="en-US" w:eastAsia="zh-CN"/>
        </w:rPr>
        <w:t xml:space="preserve"> 立项审议。</w:t>
      </w:r>
      <w:r>
        <w:rPr>
          <w:rFonts w:hint="eastAsia" w:ascii="仿宋_GB2312" w:hAnsi="仿宋_GB2312" w:eastAsia="仿宋_GB2312" w:cs="仿宋_GB2312"/>
          <w:i w:val="0"/>
          <w:caps w:val="0"/>
          <w:color w:val="auto"/>
          <w:spacing w:val="15"/>
          <w:sz w:val="32"/>
          <w:szCs w:val="32"/>
          <w:lang w:val="en-US" w:eastAsia="zh-CN"/>
        </w:rPr>
        <w:t>根据专家评审结果，</w:t>
      </w:r>
      <w:r>
        <w:rPr>
          <w:rFonts w:hint="default" w:ascii="仿宋_GB2312" w:hAnsi="仿宋_GB2312" w:eastAsia="仿宋_GB2312" w:cs="仿宋_GB2312"/>
          <w:i w:val="0"/>
          <w:caps w:val="0"/>
          <w:color w:val="auto"/>
          <w:spacing w:val="15"/>
          <w:sz w:val="32"/>
          <w:szCs w:val="32"/>
          <w:lang w:val="en-US" w:eastAsia="zh-CN"/>
        </w:rPr>
        <w:t>由市科技局综合计划处提出立项建议，递交市科技局局党组会议讨论审议。</w:t>
      </w:r>
    </w:p>
    <w:p>
      <w:pPr>
        <w:keepNext w:val="0"/>
        <w:keepLines w:val="0"/>
        <w:pageBreakBefore w:val="0"/>
        <w:kinsoku/>
        <w:wordWrap/>
        <w:overflowPunct/>
        <w:topLinePunct w:val="0"/>
        <w:autoSpaceDE/>
        <w:autoSpaceDN/>
        <w:bidi w:val="0"/>
        <w:adjustRightInd/>
        <w:snapToGrid/>
        <w:spacing w:line="560" w:lineRule="exact"/>
        <w:ind w:firstLine="703" w:firstLineChars="200"/>
        <w:jc w:val="left"/>
        <w:textAlignment w:val="auto"/>
        <w:rPr>
          <w:rFonts w:hint="eastAsia" w:ascii="仿宋_GB2312" w:hAnsi="仿宋_GB2312" w:eastAsia="仿宋_GB2312" w:cs="仿宋_GB2312"/>
          <w:i w:val="0"/>
          <w:caps w:val="0"/>
          <w:color w:val="auto"/>
          <w:spacing w:val="15"/>
          <w:sz w:val="32"/>
          <w:szCs w:val="32"/>
        </w:rPr>
      </w:pPr>
      <w:r>
        <w:rPr>
          <w:rFonts w:hint="default" w:ascii="仿宋_GB2312" w:hAnsi="仿宋_GB2312" w:eastAsia="仿宋_GB2312" w:cs="仿宋_GB2312"/>
          <w:b/>
          <w:bCs/>
          <w:i w:val="0"/>
          <w:caps w:val="0"/>
          <w:color w:val="auto"/>
          <w:spacing w:val="15"/>
          <w:sz w:val="32"/>
          <w:szCs w:val="32"/>
          <w:lang w:val="en-US" w:eastAsia="zh-CN"/>
        </w:rPr>
        <w:t>第</w:t>
      </w:r>
      <w:r>
        <w:rPr>
          <w:rFonts w:hint="eastAsia" w:ascii="仿宋_GB2312" w:hAnsi="仿宋_GB2312" w:eastAsia="仿宋_GB2312" w:cs="仿宋_GB2312"/>
          <w:b/>
          <w:bCs/>
          <w:i w:val="0"/>
          <w:caps w:val="0"/>
          <w:color w:val="auto"/>
          <w:spacing w:val="15"/>
          <w:sz w:val="32"/>
          <w:szCs w:val="32"/>
          <w:lang w:val="en-US" w:eastAsia="zh-CN"/>
        </w:rPr>
        <w:t>十五</w:t>
      </w:r>
      <w:r>
        <w:rPr>
          <w:rFonts w:hint="default" w:ascii="仿宋_GB2312" w:hAnsi="仿宋_GB2312" w:eastAsia="仿宋_GB2312" w:cs="仿宋_GB2312"/>
          <w:b/>
          <w:bCs/>
          <w:i w:val="0"/>
          <w:caps w:val="0"/>
          <w:color w:val="auto"/>
          <w:spacing w:val="15"/>
          <w:sz w:val="32"/>
          <w:szCs w:val="32"/>
          <w:lang w:val="en-US" w:eastAsia="zh-CN"/>
        </w:rPr>
        <w:t>条</w:t>
      </w:r>
      <w:r>
        <w:rPr>
          <w:rFonts w:hint="default" w:ascii="仿宋_GB2312" w:hAnsi="仿宋_GB2312" w:eastAsia="仿宋_GB2312" w:cs="仿宋_GB2312"/>
          <w:i w:val="0"/>
          <w:caps w:val="0"/>
          <w:color w:val="auto"/>
          <w:spacing w:val="15"/>
          <w:sz w:val="32"/>
          <w:szCs w:val="32"/>
          <w:lang w:val="en-US" w:eastAsia="zh-CN"/>
        </w:rPr>
        <w:t xml:space="preserve"> 社会公示。对拟立项项目向社会公示</w:t>
      </w:r>
      <w:r>
        <w:rPr>
          <w:rFonts w:hint="eastAsia" w:ascii="仿宋_GB2312" w:hAnsi="仿宋_GB2312" w:eastAsia="仿宋_GB2312" w:cs="仿宋_GB2312"/>
          <w:i w:val="0"/>
          <w:caps w:val="0"/>
          <w:color w:val="auto"/>
          <w:spacing w:val="15"/>
          <w:sz w:val="32"/>
          <w:szCs w:val="32"/>
          <w:lang w:val="en-US" w:eastAsia="zh-CN"/>
        </w:rPr>
        <w:t>，</w:t>
      </w:r>
      <w:r>
        <w:rPr>
          <w:rFonts w:hint="default" w:ascii="仿宋_GB2312" w:hAnsi="仿宋_GB2312" w:eastAsia="仿宋_GB2312" w:cs="仿宋_GB2312"/>
          <w:i w:val="0"/>
          <w:caps w:val="0"/>
          <w:color w:val="auto"/>
          <w:spacing w:val="15"/>
          <w:sz w:val="32"/>
          <w:szCs w:val="32"/>
          <w:lang w:val="en-US" w:eastAsia="zh-CN"/>
        </w:rPr>
        <w:t xml:space="preserve">时间为5个工作日，接受社会监督。公示有异议的，由市科技局综合计划处进行异议处理。公示结束后，由市科技局印发立项文件。  </w:t>
      </w:r>
      <w:r>
        <w:rPr>
          <w:rFonts w:hint="eastAsia" w:ascii="仿宋_GB2312" w:hAnsi="仿宋_GB2312" w:eastAsia="仿宋_GB2312" w:cs="仿宋_GB2312"/>
          <w:i w:val="0"/>
          <w:caps w:val="0"/>
          <w:color w:val="auto"/>
          <w:spacing w:val="15"/>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703" w:firstLineChars="200"/>
        <w:jc w:val="left"/>
        <w:textAlignment w:val="auto"/>
        <w:rPr>
          <w:rFonts w:hint="eastAsia"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b/>
          <w:bCs/>
          <w:i w:val="0"/>
          <w:caps w:val="0"/>
          <w:color w:val="auto"/>
          <w:spacing w:val="15"/>
          <w:sz w:val="32"/>
          <w:szCs w:val="32"/>
          <w:lang w:val="en-US" w:eastAsia="zh-CN"/>
        </w:rPr>
        <w:t>第</w:t>
      </w:r>
      <w:r>
        <w:rPr>
          <w:rFonts w:hint="eastAsia" w:ascii="仿宋_GB2312" w:hAnsi="仿宋_GB2312" w:eastAsia="仿宋_GB2312" w:cs="仿宋_GB2312"/>
          <w:b/>
          <w:bCs/>
          <w:i w:val="0"/>
          <w:caps w:val="0"/>
          <w:color w:val="auto"/>
          <w:spacing w:val="15"/>
          <w:sz w:val="32"/>
          <w:szCs w:val="32"/>
        </w:rPr>
        <w:t>十</w:t>
      </w:r>
      <w:r>
        <w:rPr>
          <w:rFonts w:hint="eastAsia" w:ascii="仿宋_GB2312" w:hAnsi="仿宋_GB2312" w:eastAsia="仿宋_GB2312" w:cs="仿宋_GB2312"/>
          <w:b/>
          <w:bCs/>
          <w:i w:val="0"/>
          <w:caps w:val="0"/>
          <w:color w:val="auto"/>
          <w:spacing w:val="15"/>
          <w:sz w:val="32"/>
          <w:szCs w:val="32"/>
          <w:lang w:val="en-US" w:eastAsia="zh-CN"/>
        </w:rPr>
        <w:t>六</w:t>
      </w:r>
      <w:r>
        <w:rPr>
          <w:rFonts w:hint="eastAsia" w:ascii="仿宋_GB2312" w:hAnsi="仿宋_GB2312" w:eastAsia="仿宋_GB2312" w:cs="仿宋_GB2312"/>
          <w:b/>
          <w:bCs/>
          <w:i w:val="0"/>
          <w:caps w:val="0"/>
          <w:color w:val="auto"/>
          <w:spacing w:val="15"/>
          <w:sz w:val="32"/>
          <w:szCs w:val="32"/>
        </w:rPr>
        <w:t>条</w:t>
      </w:r>
      <w:r>
        <w:rPr>
          <w:rFonts w:hint="eastAsia" w:ascii="仿宋_GB2312" w:hAnsi="仿宋_GB2312" w:eastAsia="仿宋_GB2312" w:cs="仿宋_GB2312"/>
          <w:i w:val="0"/>
          <w:caps w:val="0"/>
          <w:color w:val="auto"/>
          <w:spacing w:val="15"/>
          <w:sz w:val="32"/>
          <w:szCs w:val="32"/>
          <w:lang w:val="en-US" w:eastAsia="zh-CN"/>
        </w:rPr>
        <w:t xml:space="preserve"> </w:t>
      </w:r>
      <w:r>
        <w:rPr>
          <w:rFonts w:hint="eastAsia" w:ascii="仿宋_GB2312" w:hAnsi="仿宋_GB2312" w:eastAsia="仿宋_GB2312" w:cs="仿宋_GB2312"/>
          <w:i w:val="0"/>
          <w:caps w:val="0"/>
          <w:color w:val="auto"/>
          <w:spacing w:val="15"/>
          <w:sz w:val="32"/>
          <w:szCs w:val="32"/>
        </w:rPr>
        <w:t>项目</w:t>
      </w:r>
      <w:r>
        <w:rPr>
          <w:rFonts w:hint="eastAsia" w:ascii="仿宋_GB2312" w:hAnsi="仿宋_GB2312" w:eastAsia="仿宋_GB2312" w:cs="仿宋_GB2312"/>
          <w:i w:val="0"/>
          <w:caps w:val="0"/>
          <w:color w:val="auto"/>
          <w:spacing w:val="15"/>
          <w:sz w:val="32"/>
          <w:szCs w:val="32"/>
          <w:lang w:val="en-US" w:eastAsia="zh-CN"/>
        </w:rPr>
        <w:t>负责</w:t>
      </w:r>
      <w:r>
        <w:rPr>
          <w:rFonts w:hint="eastAsia" w:ascii="仿宋_GB2312" w:hAnsi="仿宋_GB2312" w:eastAsia="仿宋_GB2312" w:cs="仿宋_GB2312"/>
          <w:i w:val="0"/>
          <w:caps w:val="0"/>
          <w:color w:val="auto"/>
          <w:spacing w:val="15"/>
          <w:sz w:val="32"/>
          <w:szCs w:val="32"/>
        </w:rPr>
        <w:t>人</w:t>
      </w:r>
      <w:r>
        <w:rPr>
          <w:rFonts w:hint="eastAsia" w:ascii="仿宋_GB2312" w:hAnsi="仿宋_GB2312" w:eastAsia="仿宋_GB2312" w:cs="仿宋_GB2312"/>
          <w:i w:val="0"/>
          <w:caps w:val="0"/>
          <w:color w:val="auto"/>
          <w:spacing w:val="15"/>
          <w:sz w:val="32"/>
          <w:szCs w:val="32"/>
          <w:lang w:val="en-US" w:eastAsia="zh-CN"/>
        </w:rPr>
        <w:t>及项目承担单位须</w:t>
      </w:r>
      <w:r>
        <w:rPr>
          <w:rFonts w:hint="eastAsia" w:ascii="仿宋_GB2312" w:hAnsi="仿宋_GB2312" w:eastAsia="仿宋_GB2312" w:cs="仿宋_GB2312"/>
          <w:i w:val="0"/>
          <w:caps w:val="0"/>
          <w:color w:val="auto"/>
          <w:spacing w:val="15"/>
          <w:sz w:val="32"/>
          <w:szCs w:val="32"/>
        </w:rPr>
        <w:t>在项目立项文件下达后</w:t>
      </w:r>
      <w:r>
        <w:rPr>
          <w:rFonts w:hint="eastAsia" w:ascii="仿宋_GB2312" w:hAnsi="仿宋_GB2312" w:eastAsia="仿宋_GB2312" w:cs="仿宋_GB2312"/>
          <w:i w:val="0"/>
          <w:caps w:val="0"/>
          <w:color w:val="auto"/>
          <w:spacing w:val="15"/>
          <w:sz w:val="32"/>
          <w:szCs w:val="32"/>
          <w:lang w:eastAsia="zh-CN"/>
        </w:rPr>
        <w:t>，</w:t>
      </w:r>
      <w:r>
        <w:rPr>
          <w:rFonts w:hint="eastAsia" w:ascii="仿宋_GB2312" w:hAnsi="仿宋_GB2312" w:eastAsia="仿宋_GB2312" w:cs="仿宋_GB2312"/>
          <w:i w:val="0"/>
          <w:caps w:val="0"/>
          <w:color w:val="auto"/>
          <w:spacing w:val="15"/>
          <w:sz w:val="32"/>
          <w:szCs w:val="32"/>
          <w:lang w:val="en-US" w:eastAsia="zh-CN"/>
        </w:rPr>
        <w:t>在规定的时间内完成</w:t>
      </w:r>
      <w:r>
        <w:rPr>
          <w:rFonts w:hint="eastAsia" w:ascii="仿宋_GB2312" w:hAnsi="仿宋_GB2312" w:eastAsia="仿宋_GB2312" w:cs="仿宋_GB2312"/>
          <w:i w:val="0"/>
          <w:caps w:val="0"/>
          <w:color w:val="auto"/>
          <w:spacing w:val="15"/>
          <w:sz w:val="32"/>
          <w:szCs w:val="32"/>
        </w:rPr>
        <w:t>软科学研究</w:t>
      </w:r>
      <w:r>
        <w:rPr>
          <w:rFonts w:hint="eastAsia" w:ascii="仿宋_GB2312" w:hAnsi="仿宋_GB2312" w:eastAsia="仿宋_GB2312" w:cs="仿宋_GB2312"/>
          <w:i w:val="0"/>
          <w:caps w:val="0"/>
          <w:color w:val="auto"/>
          <w:spacing w:val="15"/>
          <w:sz w:val="32"/>
          <w:szCs w:val="32"/>
          <w:lang w:val="en-US" w:eastAsia="zh-CN"/>
        </w:rPr>
        <w:t>计划</w:t>
      </w:r>
      <w:r>
        <w:rPr>
          <w:rFonts w:hint="eastAsia" w:ascii="仿宋_GB2312" w:hAnsi="仿宋_GB2312" w:eastAsia="仿宋_GB2312" w:cs="仿宋_GB2312"/>
          <w:i w:val="0"/>
          <w:caps w:val="0"/>
          <w:color w:val="auto"/>
          <w:spacing w:val="15"/>
          <w:sz w:val="32"/>
          <w:szCs w:val="32"/>
        </w:rPr>
        <w:t>项目</w:t>
      </w:r>
      <w:r>
        <w:rPr>
          <w:rFonts w:hint="eastAsia" w:ascii="仿宋_GB2312" w:hAnsi="仿宋_GB2312" w:eastAsia="仿宋_GB2312" w:cs="仿宋_GB2312"/>
          <w:i w:val="0"/>
          <w:caps w:val="0"/>
          <w:color w:val="auto"/>
          <w:spacing w:val="15"/>
          <w:sz w:val="32"/>
          <w:szCs w:val="32"/>
          <w:lang w:val="en-US" w:eastAsia="zh-CN"/>
        </w:rPr>
        <w:t>合同书（以下简称：合同书）的签订，合同书作为项目验收的主要依据。无故不办理合同书签订的，视为自动放弃。</w:t>
      </w:r>
    </w:p>
    <w:p>
      <w:pPr>
        <w:keepNext w:val="0"/>
        <w:keepLines w:val="0"/>
        <w:pageBreakBefore w:val="0"/>
        <w:kinsoku/>
        <w:wordWrap/>
        <w:overflowPunct/>
        <w:topLinePunct w:val="0"/>
        <w:autoSpaceDE/>
        <w:autoSpaceDN/>
        <w:bidi w:val="0"/>
        <w:adjustRightInd/>
        <w:snapToGrid/>
        <w:spacing w:line="560" w:lineRule="exact"/>
        <w:ind w:firstLine="2450" w:firstLineChars="700"/>
        <w:jc w:val="left"/>
        <w:textAlignment w:val="auto"/>
        <w:rPr>
          <w:rFonts w:hint="eastAsia" w:ascii="仿宋_GB2312" w:hAnsi="仿宋_GB2312" w:eastAsia="仿宋_GB2312" w:cs="仿宋_GB2312"/>
          <w:i w:val="0"/>
          <w:caps w:val="0"/>
          <w:color w:val="auto"/>
          <w:spacing w:val="15"/>
          <w:sz w:val="32"/>
          <w:szCs w:val="32"/>
        </w:rPr>
      </w:pPr>
      <w:r>
        <w:rPr>
          <w:rFonts w:hint="eastAsia" w:ascii="仿宋_GB2312" w:hAnsi="仿宋_GB2312" w:eastAsia="仿宋_GB2312" w:cs="仿宋_GB2312"/>
          <w:i w:val="0"/>
          <w:caps w:val="0"/>
          <w:color w:val="auto"/>
          <w:spacing w:val="15"/>
          <w:sz w:val="32"/>
          <w:szCs w:val="32"/>
        </w:rPr>
        <w:t>　</w:t>
      </w:r>
      <w:r>
        <w:rPr>
          <w:rFonts w:hint="eastAsia" w:ascii="黑体" w:hAnsi="黑体" w:eastAsia="黑体" w:cs="黑体"/>
          <w:i w:val="0"/>
          <w:caps w:val="0"/>
          <w:color w:val="auto"/>
          <w:spacing w:val="15"/>
          <w:sz w:val="32"/>
          <w:szCs w:val="32"/>
          <w:lang w:val="en-US" w:eastAsia="zh-CN"/>
        </w:rPr>
        <w:t xml:space="preserve">第四章 </w:t>
      </w:r>
      <w:r>
        <w:rPr>
          <w:rFonts w:hint="eastAsia" w:ascii="黑体" w:hAnsi="黑体" w:eastAsia="黑体" w:cs="黑体"/>
          <w:i w:val="0"/>
          <w:caps w:val="0"/>
          <w:color w:val="auto"/>
          <w:spacing w:val="15"/>
          <w:sz w:val="32"/>
          <w:szCs w:val="32"/>
          <w:lang w:eastAsia="zh-CN"/>
        </w:rPr>
        <w:t>项目实施</w:t>
      </w:r>
      <w:r>
        <w:rPr>
          <w:rFonts w:hint="eastAsia" w:ascii="仿宋_GB2312" w:hAnsi="仿宋_GB2312" w:eastAsia="仿宋_GB2312" w:cs="仿宋_GB2312"/>
          <w:i w:val="0"/>
          <w:caps w:val="0"/>
          <w:color w:val="auto"/>
          <w:spacing w:val="15"/>
          <w:sz w:val="32"/>
          <w:szCs w:val="32"/>
        </w:rPr>
        <w:t>　</w:t>
      </w:r>
      <w:r>
        <w:rPr>
          <w:rFonts w:hint="eastAsia" w:ascii="仿宋_GB2312" w:hAnsi="仿宋_GB2312" w:eastAsia="仿宋_GB2312" w:cs="仿宋_GB2312"/>
          <w:i w:val="0"/>
          <w:caps w:val="0"/>
          <w:color w:val="auto"/>
          <w:spacing w:val="15"/>
          <w:sz w:val="32"/>
          <w:szCs w:val="32"/>
        </w:rPr>
        <w:br w:type="textWrapping"/>
      </w:r>
      <w:r>
        <w:rPr>
          <w:rFonts w:hint="eastAsia" w:ascii="仿宋_GB2312" w:hAnsi="仿宋_GB2312" w:eastAsia="仿宋_GB2312" w:cs="仿宋_GB2312"/>
          <w:i w:val="0"/>
          <w:caps w:val="0"/>
          <w:color w:val="auto"/>
          <w:spacing w:val="15"/>
          <w:sz w:val="32"/>
          <w:szCs w:val="32"/>
        </w:rPr>
        <w:t>　　</w:t>
      </w:r>
      <w:r>
        <w:rPr>
          <w:rFonts w:hint="eastAsia" w:ascii="仿宋_GB2312" w:hAnsi="仿宋_GB2312" w:eastAsia="仿宋_GB2312" w:cs="仿宋_GB2312"/>
          <w:b/>
          <w:bCs/>
          <w:i w:val="0"/>
          <w:caps w:val="0"/>
          <w:color w:val="auto"/>
          <w:spacing w:val="15"/>
          <w:sz w:val="32"/>
          <w:szCs w:val="32"/>
        </w:rPr>
        <w:t>第十</w:t>
      </w:r>
      <w:r>
        <w:rPr>
          <w:rFonts w:hint="eastAsia" w:ascii="仿宋_GB2312" w:hAnsi="仿宋_GB2312" w:eastAsia="仿宋_GB2312" w:cs="仿宋_GB2312"/>
          <w:b/>
          <w:bCs/>
          <w:i w:val="0"/>
          <w:caps w:val="0"/>
          <w:color w:val="auto"/>
          <w:spacing w:val="15"/>
          <w:sz w:val="32"/>
          <w:szCs w:val="32"/>
          <w:lang w:val="en-US" w:eastAsia="zh-CN"/>
        </w:rPr>
        <w:t>七</w:t>
      </w:r>
      <w:r>
        <w:rPr>
          <w:rFonts w:hint="eastAsia" w:ascii="仿宋_GB2312" w:hAnsi="仿宋_GB2312" w:eastAsia="仿宋_GB2312" w:cs="仿宋_GB2312"/>
          <w:b/>
          <w:bCs/>
          <w:i w:val="0"/>
          <w:caps w:val="0"/>
          <w:color w:val="auto"/>
          <w:spacing w:val="15"/>
          <w:sz w:val="32"/>
          <w:szCs w:val="32"/>
        </w:rPr>
        <w:t>条</w:t>
      </w:r>
      <w:r>
        <w:rPr>
          <w:rFonts w:hint="eastAsia" w:ascii="仿宋_GB2312" w:hAnsi="仿宋_GB2312" w:eastAsia="仿宋_GB2312" w:cs="仿宋_GB2312"/>
          <w:i w:val="0"/>
          <w:caps w:val="0"/>
          <w:color w:val="auto"/>
          <w:spacing w:val="15"/>
          <w:sz w:val="32"/>
          <w:szCs w:val="32"/>
          <w:lang w:val="en-US" w:eastAsia="zh-CN"/>
        </w:rPr>
        <w:t xml:space="preserve"> </w:t>
      </w:r>
      <w:r>
        <w:rPr>
          <w:rFonts w:hint="eastAsia" w:ascii="仿宋_GB2312" w:hAnsi="仿宋_GB2312" w:eastAsia="仿宋_GB2312" w:cs="仿宋_GB2312"/>
          <w:i w:val="0"/>
          <w:caps w:val="0"/>
          <w:color w:val="auto"/>
          <w:spacing w:val="15"/>
          <w:sz w:val="32"/>
          <w:szCs w:val="32"/>
        </w:rPr>
        <w:t>项目</w:t>
      </w:r>
      <w:r>
        <w:rPr>
          <w:rFonts w:hint="eastAsia" w:ascii="仿宋_GB2312" w:hAnsi="仿宋_GB2312" w:eastAsia="仿宋_GB2312" w:cs="仿宋_GB2312"/>
          <w:i w:val="0"/>
          <w:caps w:val="0"/>
          <w:color w:val="auto"/>
          <w:spacing w:val="15"/>
          <w:sz w:val="32"/>
          <w:szCs w:val="32"/>
          <w:lang w:eastAsia="zh-CN"/>
        </w:rPr>
        <w:t>负责人</w:t>
      </w:r>
      <w:r>
        <w:rPr>
          <w:rFonts w:hint="eastAsia" w:ascii="仿宋_GB2312" w:hAnsi="仿宋_GB2312" w:eastAsia="仿宋_GB2312" w:cs="仿宋_GB2312"/>
          <w:i w:val="0"/>
          <w:caps w:val="0"/>
          <w:color w:val="auto"/>
          <w:spacing w:val="15"/>
          <w:sz w:val="32"/>
          <w:szCs w:val="32"/>
        </w:rPr>
        <w:t>应按照</w:t>
      </w:r>
      <w:r>
        <w:rPr>
          <w:rFonts w:hint="eastAsia" w:ascii="仿宋_GB2312" w:hAnsi="仿宋_GB2312" w:eastAsia="仿宋_GB2312" w:cs="仿宋_GB2312"/>
          <w:i w:val="0"/>
          <w:caps w:val="0"/>
          <w:color w:val="auto"/>
          <w:spacing w:val="15"/>
          <w:sz w:val="32"/>
          <w:szCs w:val="32"/>
          <w:lang w:val="en-US" w:eastAsia="zh-CN"/>
        </w:rPr>
        <w:t>合同书</w:t>
      </w:r>
      <w:r>
        <w:rPr>
          <w:rFonts w:hint="eastAsia" w:ascii="仿宋_GB2312" w:hAnsi="仿宋_GB2312" w:eastAsia="仿宋_GB2312" w:cs="仿宋_GB2312"/>
          <w:i w:val="0"/>
          <w:caps w:val="0"/>
          <w:color w:val="auto"/>
          <w:spacing w:val="15"/>
          <w:sz w:val="32"/>
          <w:szCs w:val="32"/>
          <w:lang w:eastAsia="zh-CN"/>
        </w:rPr>
        <w:t>的内容组织实施</w:t>
      </w:r>
      <w:r>
        <w:rPr>
          <w:rFonts w:hint="eastAsia" w:ascii="仿宋_GB2312" w:hAnsi="仿宋_GB2312" w:eastAsia="仿宋_GB2312" w:cs="仿宋_GB2312"/>
          <w:i w:val="0"/>
          <w:caps w:val="0"/>
          <w:color w:val="auto"/>
          <w:spacing w:val="15"/>
          <w:sz w:val="32"/>
          <w:szCs w:val="32"/>
        </w:rPr>
        <w:t>，按时提交相关研究成果。</w:t>
      </w:r>
    </w:p>
    <w:p>
      <w:pPr>
        <w:keepNext w:val="0"/>
        <w:keepLines w:val="0"/>
        <w:pageBreakBefore w:val="0"/>
        <w:kinsoku/>
        <w:wordWrap/>
        <w:overflowPunct/>
        <w:topLinePunct w:val="0"/>
        <w:autoSpaceDE/>
        <w:autoSpaceDN/>
        <w:bidi w:val="0"/>
        <w:adjustRightInd/>
        <w:snapToGrid/>
        <w:spacing w:line="560" w:lineRule="exact"/>
        <w:ind w:firstLine="703" w:firstLineChars="200"/>
        <w:jc w:val="left"/>
        <w:textAlignment w:val="auto"/>
        <w:rPr>
          <w:rFonts w:hint="eastAsia" w:ascii="仿宋_GB2312" w:hAnsi="仿宋_GB2312" w:eastAsia="仿宋_GB2312" w:cs="仿宋_GB2312"/>
          <w:i w:val="0"/>
          <w:caps w:val="0"/>
          <w:color w:val="auto"/>
          <w:spacing w:val="15"/>
          <w:sz w:val="32"/>
          <w:szCs w:val="32"/>
          <w:lang w:eastAsia="zh-CN"/>
        </w:rPr>
      </w:pPr>
      <w:r>
        <w:rPr>
          <w:rFonts w:hint="eastAsia" w:ascii="仿宋_GB2312" w:hAnsi="仿宋_GB2312" w:eastAsia="仿宋_GB2312" w:cs="仿宋_GB2312"/>
          <w:b/>
          <w:bCs/>
          <w:i w:val="0"/>
          <w:caps w:val="0"/>
          <w:color w:val="auto"/>
          <w:spacing w:val="15"/>
          <w:sz w:val="32"/>
          <w:szCs w:val="32"/>
          <w:lang w:val="en-US" w:eastAsia="zh-CN"/>
        </w:rPr>
        <w:t>第十八条</w:t>
      </w:r>
      <w:r>
        <w:rPr>
          <w:rFonts w:hint="eastAsia" w:ascii="仿宋_GB2312" w:hAnsi="仿宋_GB2312" w:eastAsia="仿宋_GB2312" w:cs="仿宋_GB2312"/>
          <w:i w:val="0"/>
          <w:caps w:val="0"/>
          <w:color w:val="auto"/>
          <w:spacing w:val="15"/>
          <w:sz w:val="32"/>
          <w:szCs w:val="32"/>
          <w:lang w:val="en-US" w:eastAsia="zh-CN"/>
        </w:rPr>
        <w:t xml:space="preserve"> </w:t>
      </w:r>
      <w:r>
        <w:rPr>
          <w:rFonts w:hint="eastAsia" w:ascii="仿宋_GB2312" w:hAnsi="仿宋_GB2312" w:eastAsia="仿宋_GB2312" w:cs="仿宋_GB2312"/>
          <w:i w:val="0"/>
          <w:caps w:val="0"/>
          <w:color w:val="auto"/>
          <w:spacing w:val="15"/>
          <w:sz w:val="32"/>
          <w:szCs w:val="32"/>
        </w:rPr>
        <w:t>项目承担单位应当为项目研究工作提供良好的条件和配套支持，</w:t>
      </w:r>
      <w:r>
        <w:rPr>
          <w:rFonts w:hint="eastAsia" w:ascii="仿宋_GB2312" w:hAnsi="仿宋_GB2312" w:eastAsia="仿宋_GB2312" w:cs="仿宋_GB2312"/>
          <w:i w:val="0"/>
          <w:caps w:val="0"/>
          <w:color w:val="auto"/>
          <w:spacing w:val="15"/>
          <w:sz w:val="32"/>
          <w:szCs w:val="32"/>
          <w:lang w:eastAsia="zh-CN"/>
        </w:rPr>
        <w:t>同时加强对项目执行情况的监管，严格把控项目的</w:t>
      </w:r>
      <w:r>
        <w:rPr>
          <w:rFonts w:hint="eastAsia" w:ascii="仿宋_GB2312" w:hAnsi="仿宋_GB2312" w:eastAsia="仿宋_GB2312" w:cs="仿宋_GB2312"/>
          <w:i w:val="0"/>
          <w:caps w:val="0"/>
          <w:color w:val="auto"/>
          <w:spacing w:val="15"/>
          <w:sz w:val="32"/>
          <w:szCs w:val="32"/>
        </w:rPr>
        <w:t>研究</w:t>
      </w:r>
      <w:r>
        <w:rPr>
          <w:rFonts w:hint="eastAsia" w:ascii="仿宋_GB2312" w:hAnsi="仿宋_GB2312" w:eastAsia="仿宋_GB2312" w:cs="仿宋_GB2312"/>
          <w:i w:val="0"/>
          <w:caps w:val="0"/>
          <w:color w:val="auto"/>
          <w:spacing w:val="15"/>
          <w:sz w:val="32"/>
          <w:szCs w:val="32"/>
          <w:lang w:eastAsia="zh-CN"/>
        </w:rPr>
        <w:t>进度</w:t>
      </w:r>
      <w:r>
        <w:rPr>
          <w:rFonts w:hint="eastAsia" w:ascii="仿宋_GB2312" w:hAnsi="仿宋_GB2312" w:eastAsia="仿宋_GB2312" w:cs="仿宋_GB2312"/>
          <w:i w:val="0"/>
          <w:caps w:val="0"/>
          <w:color w:val="auto"/>
          <w:spacing w:val="15"/>
          <w:sz w:val="32"/>
          <w:szCs w:val="32"/>
        </w:rPr>
        <w:t>和经费</w:t>
      </w:r>
      <w:r>
        <w:rPr>
          <w:rFonts w:hint="eastAsia" w:ascii="仿宋_GB2312" w:hAnsi="仿宋_GB2312" w:eastAsia="仿宋_GB2312" w:cs="仿宋_GB2312"/>
          <w:i w:val="0"/>
          <w:caps w:val="0"/>
          <w:color w:val="auto"/>
          <w:spacing w:val="15"/>
          <w:sz w:val="32"/>
          <w:szCs w:val="32"/>
          <w:lang w:eastAsia="zh-CN"/>
        </w:rPr>
        <w:t>的</w:t>
      </w:r>
      <w:r>
        <w:rPr>
          <w:rFonts w:hint="eastAsia" w:ascii="仿宋_GB2312" w:hAnsi="仿宋_GB2312" w:eastAsia="仿宋_GB2312" w:cs="仿宋_GB2312"/>
          <w:i w:val="0"/>
          <w:caps w:val="0"/>
          <w:color w:val="auto"/>
          <w:spacing w:val="15"/>
          <w:sz w:val="32"/>
          <w:szCs w:val="32"/>
        </w:rPr>
        <w:t>使用</w:t>
      </w:r>
      <w:r>
        <w:rPr>
          <w:rFonts w:hint="eastAsia" w:ascii="仿宋_GB2312" w:hAnsi="仿宋_GB2312" w:eastAsia="仿宋_GB2312" w:cs="仿宋_GB2312"/>
          <w:i w:val="0"/>
          <w:caps w:val="0"/>
          <w:color w:val="auto"/>
          <w:spacing w:val="15"/>
          <w:sz w:val="32"/>
          <w:szCs w:val="32"/>
          <w:lang w:eastAsia="zh-CN"/>
        </w:rPr>
        <w:t>规范</w:t>
      </w:r>
      <w:r>
        <w:rPr>
          <w:rFonts w:hint="eastAsia" w:ascii="仿宋_GB2312" w:hAnsi="仿宋_GB2312" w:eastAsia="仿宋_GB2312" w:cs="仿宋_GB2312"/>
          <w:i w:val="0"/>
          <w:caps w:val="0"/>
          <w:color w:val="auto"/>
          <w:spacing w:val="15"/>
          <w:sz w:val="32"/>
          <w:szCs w:val="32"/>
        </w:rPr>
        <w:t>。</w:t>
      </w:r>
    </w:p>
    <w:p>
      <w:pPr>
        <w:keepNext w:val="0"/>
        <w:keepLines w:val="0"/>
        <w:pageBreakBefore w:val="0"/>
        <w:kinsoku/>
        <w:wordWrap/>
        <w:overflowPunct/>
        <w:topLinePunct w:val="0"/>
        <w:autoSpaceDE/>
        <w:autoSpaceDN/>
        <w:bidi w:val="0"/>
        <w:adjustRightInd/>
        <w:snapToGrid/>
        <w:spacing w:line="560" w:lineRule="exact"/>
        <w:ind w:firstLine="703" w:firstLineChars="200"/>
        <w:jc w:val="left"/>
        <w:textAlignment w:val="auto"/>
        <w:rPr>
          <w:rFonts w:hint="eastAsia"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b/>
          <w:bCs/>
          <w:i w:val="0"/>
          <w:caps w:val="0"/>
          <w:color w:val="auto"/>
          <w:spacing w:val="15"/>
          <w:sz w:val="32"/>
          <w:szCs w:val="32"/>
          <w:lang w:eastAsia="zh-CN"/>
        </w:rPr>
        <w:t>第十九条</w:t>
      </w:r>
      <w:r>
        <w:rPr>
          <w:rFonts w:hint="eastAsia" w:ascii="仿宋_GB2312" w:hAnsi="仿宋_GB2312" w:eastAsia="仿宋_GB2312" w:cs="仿宋_GB2312"/>
          <w:i w:val="0"/>
          <w:caps w:val="0"/>
          <w:color w:val="auto"/>
          <w:spacing w:val="15"/>
          <w:sz w:val="32"/>
          <w:szCs w:val="32"/>
          <w:lang w:val="en-US" w:eastAsia="zh-CN"/>
        </w:rPr>
        <w:t xml:space="preserve"> 市软科学项目</w:t>
      </w:r>
      <w:r>
        <w:rPr>
          <w:rFonts w:hint="eastAsia" w:ascii="仿宋_GB2312" w:hAnsi="仿宋_GB2312" w:eastAsia="仿宋_GB2312" w:cs="仿宋_GB2312"/>
          <w:i w:val="0"/>
          <w:caps w:val="0"/>
          <w:color w:val="auto"/>
          <w:spacing w:val="15"/>
          <w:sz w:val="32"/>
          <w:szCs w:val="32"/>
          <w:lang w:eastAsia="zh-CN"/>
        </w:rPr>
        <w:t>立项后，项目承担单位不得随意变更项目负责人。项目负责人因故无法履行职责确实需要变更且不影响项目正常实施的，项目承担单位应通过项目管理系统提出变更申请，并经市科技局综合计划处同意。</w:t>
      </w:r>
    </w:p>
    <w:p>
      <w:pPr>
        <w:keepNext w:val="0"/>
        <w:keepLines w:val="0"/>
        <w:pageBreakBefore w:val="0"/>
        <w:widowControl w:val="0"/>
        <w:kinsoku/>
        <w:wordWrap/>
        <w:overflowPunct/>
        <w:topLinePunct w:val="0"/>
        <w:autoSpaceDE/>
        <w:autoSpaceDN/>
        <w:bidi w:val="0"/>
        <w:adjustRightInd/>
        <w:snapToGrid/>
        <w:spacing w:line="560" w:lineRule="exact"/>
        <w:ind w:firstLine="703" w:firstLineChars="200"/>
        <w:jc w:val="left"/>
        <w:textAlignment w:val="auto"/>
        <w:rPr>
          <w:rFonts w:hint="eastAsia" w:ascii="仿宋_GB2312" w:hAnsi="仿宋_GB2312" w:eastAsia="仿宋_GB2312" w:cs="仿宋_GB2312"/>
          <w:i w:val="0"/>
          <w:caps w:val="0"/>
          <w:color w:val="auto"/>
          <w:spacing w:val="15"/>
          <w:sz w:val="32"/>
          <w:szCs w:val="32"/>
          <w:lang w:eastAsia="zh-CN"/>
        </w:rPr>
      </w:pPr>
      <w:r>
        <w:rPr>
          <w:rFonts w:hint="eastAsia" w:ascii="仿宋_GB2312" w:hAnsi="仿宋_GB2312" w:eastAsia="仿宋_GB2312" w:cs="仿宋_GB2312"/>
          <w:b/>
          <w:bCs/>
          <w:i w:val="0"/>
          <w:caps w:val="0"/>
          <w:color w:val="auto"/>
          <w:spacing w:val="15"/>
          <w:sz w:val="32"/>
          <w:szCs w:val="32"/>
        </w:rPr>
        <w:t>第</w:t>
      </w:r>
      <w:r>
        <w:rPr>
          <w:rFonts w:hint="eastAsia" w:ascii="仿宋_GB2312" w:hAnsi="仿宋_GB2312" w:eastAsia="仿宋_GB2312" w:cs="仿宋_GB2312"/>
          <w:b/>
          <w:bCs/>
          <w:i w:val="0"/>
          <w:caps w:val="0"/>
          <w:color w:val="auto"/>
          <w:spacing w:val="15"/>
          <w:sz w:val="32"/>
          <w:szCs w:val="32"/>
          <w:lang w:eastAsia="zh-CN"/>
        </w:rPr>
        <w:t>二十</w:t>
      </w:r>
      <w:r>
        <w:rPr>
          <w:rFonts w:hint="eastAsia" w:ascii="仿宋_GB2312" w:hAnsi="仿宋_GB2312" w:eastAsia="仿宋_GB2312" w:cs="仿宋_GB2312"/>
          <w:b/>
          <w:bCs/>
          <w:i w:val="0"/>
          <w:caps w:val="0"/>
          <w:color w:val="auto"/>
          <w:spacing w:val="15"/>
          <w:sz w:val="32"/>
          <w:szCs w:val="32"/>
        </w:rPr>
        <w:t>条</w:t>
      </w:r>
      <w:r>
        <w:rPr>
          <w:rFonts w:hint="eastAsia" w:ascii="仿宋_GB2312" w:hAnsi="仿宋_GB2312" w:eastAsia="仿宋_GB2312" w:cs="仿宋_GB2312"/>
          <w:i w:val="0"/>
          <w:caps w:val="0"/>
          <w:color w:val="auto"/>
          <w:spacing w:val="15"/>
          <w:sz w:val="32"/>
          <w:szCs w:val="32"/>
          <w:lang w:val="en-US" w:eastAsia="zh-CN"/>
        </w:rPr>
        <w:t xml:space="preserve"> </w:t>
      </w:r>
      <w:r>
        <w:rPr>
          <w:rFonts w:hint="eastAsia" w:ascii="仿宋_GB2312" w:hAnsi="仿宋_GB2312" w:eastAsia="仿宋_GB2312" w:cs="仿宋_GB2312"/>
          <w:i w:val="0"/>
          <w:caps w:val="0"/>
          <w:color w:val="auto"/>
          <w:spacing w:val="15"/>
          <w:sz w:val="32"/>
          <w:szCs w:val="32"/>
          <w:lang w:eastAsia="zh-CN"/>
        </w:rPr>
        <w:t>项目因故无法按合同书规定的时间完成，需要延期的，</w:t>
      </w:r>
      <w:r>
        <w:rPr>
          <w:rFonts w:hint="eastAsia" w:ascii="仿宋_GB2312" w:hAnsi="仿宋_GB2312" w:eastAsia="仿宋_GB2312" w:cs="仿宋_GB2312"/>
          <w:i w:val="0"/>
          <w:caps w:val="0"/>
          <w:color w:val="auto"/>
          <w:spacing w:val="15"/>
          <w:sz w:val="32"/>
          <w:szCs w:val="32"/>
          <w:lang w:val="en-US" w:eastAsia="zh-CN"/>
        </w:rPr>
        <w:t>项目负责人和项目承担单位</w:t>
      </w:r>
      <w:r>
        <w:rPr>
          <w:rFonts w:hint="eastAsia" w:ascii="仿宋_GB2312" w:hAnsi="仿宋_GB2312" w:eastAsia="仿宋_GB2312" w:cs="仿宋_GB2312"/>
          <w:i w:val="0"/>
          <w:caps w:val="0"/>
          <w:color w:val="auto"/>
          <w:spacing w:val="15"/>
          <w:sz w:val="32"/>
          <w:szCs w:val="32"/>
          <w:lang w:eastAsia="zh-CN"/>
        </w:rPr>
        <w:t>应当在到期前30天内通过项目管理系统提出延期申请，并经市科技局综合计划处同意。延期时间最长不得超过六个月。</w:t>
      </w:r>
    </w:p>
    <w:p>
      <w:pPr>
        <w:keepNext w:val="0"/>
        <w:keepLines w:val="0"/>
        <w:pageBreakBefore w:val="0"/>
        <w:kinsoku/>
        <w:wordWrap/>
        <w:overflowPunct/>
        <w:topLinePunct w:val="0"/>
        <w:autoSpaceDE/>
        <w:autoSpaceDN/>
        <w:bidi w:val="0"/>
        <w:adjustRightInd/>
        <w:snapToGrid/>
        <w:spacing w:line="560" w:lineRule="exact"/>
        <w:ind w:firstLine="3150" w:firstLineChars="900"/>
        <w:jc w:val="left"/>
        <w:textAlignment w:val="auto"/>
        <w:rPr>
          <w:rFonts w:hint="eastAsia" w:ascii="黑体" w:hAnsi="黑体" w:eastAsia="黑体" w:cs="黑体"/>
          <w:i w:val="0"/>
          <w:caps w:val="0"/>
          <w:color w:val="auto"/>
          <w:spacing w:val="15"/>
          <w:sz w:val="32"/>
          <w:szCs w:val="32"/>
          <w:lang w:eastAsia="zh-CN"/>
        </w:rPr>
      </w:pPr>
      <w:r>
        <w:rPr>
          <w:rFonts w:hint="eastAsia" w:ascii="黑体" w:hAnsi="黑体" w:eastAsia="黑体" w:cs="黑体"/>
          <w:i w:val="0"/>
          <w:caps w:val="0"/>
          <w:color w:val="auto"/>
          <w:spacing w:val="15"/>
          <w:sz w:val="32"/>
          <w:szCs w:val="32"/>
          <w:lang w:val="en-US" w:eastAsia="zh-CN"/>
        </w:rPr>
        <w:t xml:space="preserve">第五章 </w:t>
      </w:r>
      <w:r>
        <w:rPr>
          <w:rFonts w:hint="eastAsia" w:ascii="黑体" w:hAnsi="黑体" w:eastAsia="黑体" w:cs="黑体"/>
          <w:i w:val="0"/>
          <w:caps w:val="0"/>
          <w:color w:val="auto"/>
          <w:spacing w:val="15"/>
          <w:sz w:val="32"/>
          <w:szCs w:val="32"/>
          <w:lang w:eastAsia="zh-CN"/>
        </w:rPr>
        <w:t>经费管理</w:t>
      </w:r>
    </w:p>
    <w:p>
      <w:pPr>
        <w:keepNext w:val="0"/>
        <w:keepLines w:val="0"/>
        <w:pageBreakBefore w:val="0"/>
        <w:widowControl w:val="0"/>
        <w:kinsoku/>
        <w:wordWrap/>
        <w:overflowPunct/>
        <w:topLinePunct w:val="0"/>
        <w:autoSpaceDE/>
        <w:autoSpaceDN/>
        <w:bidi w:val="0"/>
        <w:adjustRightInd/>
        <w:snapToGrid/>
        <w:spacing w:line="560" w:lineRule="exact"/>
        <w:ind w:firstLine="760"/>
        <w:jc w:val="left"/>
        <w:textAlignment w:val="auto"/>
        <w:rPr>
          <w:rFonts w:hint="eastAsia"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b/>
          <w:bCs/>
          <w:i w:val="0"/>
          <w:caps w:val="0"/>
          <w:color w:val="auto"/>
          <w:spacing w:val="15"/>
          <w:sz w:val="32"/>
          <w:szCs w:val="32"/>
          <w:lang w:val="en-US" w:eastAsia="zh-CN"/>
        </w:rPr>
        <w:t xml:space="preserve">第二十一条 </w:t>
      </w:r>
      <w:r>
        <w:rPr>
          <w:rFonts w:hint="eastAsia" w:ascii="仿宋_GB2312" w:hAnsi="仿宋_GB2312" w:eastAsia="仿宋_GB2312" w:cs="仿宋_GB2312"/>
          <w:i w:val="0"/>
          <w:caps w:val="0"/>
          <w:color w:val="auto"/>
          <w:spacing w:val="15"/>
          <w:sz w:val="32"/>
          <w:szCs w:val="32"/>
          <w:lang w:val="en-US" w:eastAsia="zh-CN"/>
        </w:rPr>
        <w:t>市软科学项目资助经费属于科研经费，实行独立核算，专款专用。项目经费采取一次性审定拨款。多单位联合承担的研究项目，项目经费拨给项目合同注明的承担单位。</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3" w:firstLineChars="200"/>
        <w:jc w:val="left"/>
        <w:textAlignment w:val="auto"/>
        <w:rPr>
          <w:rFonts w:hint="eastAsia"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b/>
          <w:bCs/>
          <w:i w:val="0"/>
          <w:caps w:val="0"/>
          <w:color w:val="auto"/>
          <w:spacing w:val="15"/>
          <w:sz w:val="32"/>
          <w:szCs w:val="32"/>
          <w:lang w:val="en-US" w:eastAsia="zh-CN"/>
        </w:rPr>
        <w:t>第二十二条</w:t>
      </w:r>
      <w:r>
        <w:rPr>
          <w:rFonts w:hint="eastAsia" w:ascii="仿宋_GB2312" w:hAnsi="仿宋_GB2312" w:eastAsia="仿宋_GB2312" w:cs="仿宋_GB2312"/>
          <w:i w:val="0"/>
          <w:caps w:val="0"/>
          <w:color w:val="auto"/>
          <w:spacing w:val="15"/>
          <w:sz w:val="32"/>
          <w:szCs w:val="32"/>
          <w:lang w:val="en-US" w:eastAsia="zh-CN"/>
        </w:rPr>
        <w:t xml:space="preserve"> 市软科学项目经费支出范围包括直接费用、间接费用和其他费用等。直接费用包括劳务费，差旅、会议费，信息资料费，专家咨询费等，其中劳务费预算不设比例限制，由项目承担单位和项目负责人据实编制，信息资料费可由项目承担单位进行</w:t>
      </w:r>
      <w:r>
        <w:rPr>
          <w:rFonts w:hint="eastAsia" w:ascii="仿宋_GB2312" w:eastAsia="仿宋_GB2312"/>
          <w:spacing w:val="-6"/>
          <w:sz w:val="32"/>
          <w:szCs w:val="32"/>
        </w:rPr>
        <w:t>预算调剂</w:t>
      </w:r>
      <w:r>
        <w:rPr>
          <w:rFonts w:hint="eastAsia" w:ascii="仿宋_GB2312" w:eastAsia="仿宋_GB2312"/>
          <w:spacing w:val="-6"/>
          <w:sz w:val="32"/>
          <w:szCs w:val="32"/>
          <w:lang w:eastAsia="zh-CN"/>
        </w:rPr>
        <w:t>。间接费用</w:t>
      </w:r>
      <w:r>
        <w:rPr>
          <w:rFonts w:hint="eastAsia" w:ascii="仿宋_GB2312" w:hAnsi="仿宋_GB2312" w:eastAsia="仿宋_GB2312" w:cs="仿宋_GB2312"/>
          <w:i w:val="0"/>
          <w:caps w:val="0"/>
          <w:color w:val="auto"/>
          <w:spacing w:val="0"/>
          <w:sz w:val="32"/>
          <w:szCs w:val="32"/>
          <w:shd w:val="clear" w:fill="FFFFFF"/>
        </w:rPr>
        <w:t>包括项目管理费用和</w:t>
      </w:r>
      <w:r>
        <w:rPr>
          <w:rFonts w:hint="eastAsia" w:ascii="仿宋_GB2312" w:hAnsi="仿宋_GB2312" w:eastAsia="仿宋_GB2312" w:cs="仿宋_GB2312"/>
          <w:i w:val="0"/>
          <w:caps w:val="0"/>
          <w:color w:val="auto"/>
          <w:spacing w:val="15"/>
          <w:sz w:val="32"/>
          <w:szCs w:val="32"/>
          <w:lang w:val="en-US" w:eastAsia="zh-CN"/>
        </w:rPr>
        <w:t>绩效支出</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rPr>
        <w:t>费用</w:t>
      </w:r>
      <w:r>
        <w:rPr>
          <w:rFonts w:hint="eastAsia" w:ascii="仿宋_GB2312" w:hAnsi="仿宋_GB2312" w:eastAsia="仿宋_GB2312" w:cs="仿宋_GB2312"/>
          <w:i w:val="0"/>
          <w:caps w:val="0"/>
          <w:color w:val="auto"/>
          <w:spacing w:val="0"/>
          <w:sz w:val="32"/>
          <w:szCs w:val="32"/>
          <w:shd w:val="clear" w:fill="FFFFFF"/>
          <w:lang w:eastAsia="zh-CN"/>
        </w:rPr>
        <w:t>预算</w:t>
      </w:r>
      <w:r>
        <w:rPr>
          <w:rFonts w:hint="eastAsia" w:ascii="仿宋_GB2312" w:hAnsi="仿宋_GB2312" w:eastAsia="仿宋_GB2312" w:cs="仿宋_GB2312"/>
          <w:i w:val="0"/>
          <w:caps w:val="0"/>
          <w:color w:val="auto"/>
          <w:spacing w:val="0"/>
          <w:sz w:val="32"/>
          <w:szCs w:val="32"/>
          <w:shd w:val="clear" w:fill="FFFFFF"/>
        </w:rPr>
        <w:t>最高不得超过项目经费</w:t>
      </w:r>
      <w:r>
        <w:rPr>
          <w:rFonts w:hint="eastAsia" w:ascii="仿宋_GB2312" w:hAnsi="仿宋_GB2312" w:eastAsia="仿宋_GB2312" w:cs="仿宋_GB2312"/>
          <w:i w:val="0"/>
          <w:caps w:val="0"/>
          <w:color w:val="auto"/>
          <w:spacing w:val="0"/>
          <w:sz w:val="32"/>
          <w:szCs w:val="32"/>
          <w:shd w:val="clear" w:fill="FFFFFF"/>
          <w:lang w:eastAsia="zh-CN"/>
        </w:rPr>
        <w:t>预算</w:t>
      </w:r>
      <w:r>
        <w:rPr>
          <w:rFonts w:hint="eastAsia" w:ascii="仿宋_GB2312" w:hAnsi="仿宋_GB2312" w:eastAsia="仿宋_GB2312" w:cs="仿宋_GB2312"/>
          <w:i w:val="0"/>
          <w:caps w:val="0"/>
          <w:color w:val="auto"/>
          <w:spacing w:val="0"/>
          <w:sz w:val="32"/>
          <w:szCs w:val="32"/>
          <w:shd w:val="clear" w:fill="FFFFFF"/>
        </w:rPr>
        <w:t>的</w:t>
      </w:r>
      <w:r>
        <w:rPr>
          <w:rFonts w:hint="eastAsia" w:ascii="仿宋_GB2312" w:hAnsi="仿宋_GB2312" w:eastAsia="仿宋_GB2312" w:cs="仿宋_GB2312"/>
          <w:i w:val="0"/>
          <w:caps w:val="0"/>
          <w:color w:val="auto"/>
          <w:spacing w:val="0"/>
          <w:sz w:val="32"/>
          <w:szCs w:val="32"/>
          <w:shd w:val="clear" w:fill="FFFFFF"/>
          <w:lang w:val="en-US" w:eastAsia="zh-CN"/>
        </w:rPr>
        <w:t>3</w:t>
      </w:r>
      <w:r>
        <w:rPr>
          <w:rFonts w:hint="eastAsia" w:ascii="仿宋_GB2312" w:hAnsi="仿宋_GB2312" w:eastAsia="仿宋_GB2312" w:cs="仿宋_GB2312"/>
          <w:i w:val="0"/>
          <w:caps w:val="0"/>
          <w:color w:val="auto"/>
          <w:spacing w:val="0"/>
          <w:sz w:val="32"/>
          <w:szCs w:val="32"/>
          <w:shd w:val="clear" w:fill="FFFFFF"/>
        </w:rPr>
        <w:t>0%。</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0" w:firstLineChars="200"/>
        <w:jc w:val="left"/>
        <w:textAlignment w:val="auto"/>
        <w:rPr>
          <w:rFonts w:hint="eastAsia"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i w:val="0"/>
          <w:caps w:val="0"/>
          <w:color w:val="auto"/>
          <w:spacing w:val="15"/>
          <w:sz w:val="32"/>
          <w:szCs w:val="32"/>
          <w:lang w:val="en-US" w:eastAsia="zh-CN"/>
        </w:rPr>
        <w:t>（一）劳务费：是指对参与项目研究的研究生、博士后、访问学者以及项目聘用的研究人员、科研辅助人员等开支的劳动费用；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0" w:firstLineChars="200"/>
        <w:jc w:val="left"/>
        <w:textAlignment w:val="auto"/>
        <w:rPr>
          <w:rFonts w:hint="default"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i w:val="0"/>
          <w:caps w:val="0"/>
          <w:color w:val="auto"/>
          <w:spacing w:val="15"/>
          <w:sz w:val="32"/>
          <w:szCs w:val="32"/>
          <w:lang w:val="en-US" w:eastAsia="zh-CN"/>
        </w:rPr>
        <w:t>（二）差旅、会议费：是指项目研究过程中开展学术研讨交流、咨询、调研等活动中所发生的差旅、交通、会议等费用，费用预算不超过直接费用预算的10%；</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0" w:firstLineChars="200"/>
        <w:jc w:val="left"/>
        <w:textAlignment w:val="auto"/>
        <w:rPr>
          <w:rFonts w:hint="default"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i w:val="0"/>
          <w:caps w:val="0"/>
          <w:color w:val="auto"/>
          <w:spacing w:val="15"/>
          <w:sz w:val="32"/>
          <w:szCs w:val="32"/>
          <w:lang w:val="en-US" w:eastAsia="zh-CN"/>
        </w:rPr>
        <w:t>（三）信息资料费：是指项目研究中需要支付的出版费、资料费、专业软件购买费、文献检索费、专业通信费、版权申请以及其他知识产权事务等费用；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0" w:firstLineChars="200"/>
        <w:jc w:val="left"/>
        <w:textAlignment w:val="auto"/>
        <w:rPr>
          <w:rFonts w:hint="default"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i w:val="0"/>
          <w:caps w:val="0"/>
          <w:color w:val="auto"/>
          <w:spacing w:val="15"/>
          <w:sz w:val="32"/>
          <w:szCs w:val="32"/>
          <w:lang w:val="en-US" w:eastAsia="zh-CN"/>
        </w:rPr>
        <w:t>（四）专家咨询费：是指在项目研究过程中支付给临时聘请的咨询专家的费用；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0" w:firstLineChars="200"/>
        <w:jc w:val="left"/>
        <w:textAlignment w:val="auto"/>
        <w:rPr>
          <w:rFonts w:hint="default"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i w:val="0"/>
          <w:caps w:val="0"/>
          <w:color w:val="auto"/>
          <w:spacing w:val="15"/>
          <w:sz w:val="32"/>
          <w:szCs w:val="32"/>
          <w:lang w:val="en-US" w:eastAsia="zh-CN"/>
        </w:rPr>
        <w:t>（五）管理费：是指主要用于与项目研究有关的仪器设备、房屋、水、电、气等消耗，以及其他有关管理费用的支出；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0" w:firstLineChars="200"/>
        <w:jc w:val="left"/>
        <w:textAlignment w:val="auto"/>
        <w:rPr>
          <w:rFonts w:hint="default"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i w:val="0"/>
          <w:caps w:val="0"/>
          <w:color w:val="auto"/>
          <w:spacing w:val="15"/>
          <w:sz w:val="32"/>
          <w:szCs w:val="32"/>
          <w:lang w:val="en-US" w:eastAsia="zh-CN"/>
        </w:rPr>
        <w:t>（六）绩效支出：是指根据研究项目的实施情况，对于项目组人员进行激励的费用；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0" w:firstLineChars="200"/>
        <w:jc w:val="left"/>
        <w:textAlignment w:val="auto"/>
        <w:rPr>
          <w:rFonts w:hint="default"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i w:val="0"/>
          <w:caps w:val="0"/>
          <w:color w:val="auto"/>
          <w:spacing w:val="15"/>
          <w:sz w:val="32"/>
          <w:szCs w:val="32"/>
          <w:lang w:val="en-US" w:eastAsia="zh-CN"/>
        </w:rPr>
        <w:t>（七）</w:t>
      </w:r>
      <w:r>
        <w:rPr>
          <w:rFonts w:hint="eastAsia" w:ascii="仿宋_GB2312" w:hAnsi="仿宋_GB2312" w:eastAsia="仿宋_GB2312" w:cs="仿宋_GB2312"/>
          <w:i w:val="0"/>
          <w:caps w:val="0"/>
          <w:color w:val="auto"/>
          <w:spacing w:val="0"/>
          <w:sz w:val="32"/>
          <w:szCs w:val="32"/>
          <w:shd w:val="clear" w:fill="FFFFFF"/>
          <w:lang w:eastAsia="zh-CN"/>
        </w:rPr>
        <w:t>其他费用：是指项目研究过程中发生的除上述费用之外的其他支出，应当在申请预算时单独列示，单独核定。</w:t>
      </w:r>
      <w:r>
        <w:rPr>
          <w:rFonts w:hint="eastAsia" w:ascii="仿宋_GB2312" w:hAnsi="仿宋_GB2312" w:eastAsia="仿宋_GB2312" w:cs="仿宋_GB2312"/>
          <w:i w:val="0"/>
          <w:caps w:val="0"/>
          <w:color w:val="auto"/>
          <w:spacing w:val="0"/>
          <w:sz w:val="32"/>
          <w:szCs w:val="32"/>
          <w:shd w:val="clear" w:fill="FFFFFF"/>
        </w:rPr>
        <w:br w:type="textWrapping"/>
      </w:r>
      <w:r>
        <w:rPr>
          <w:rFonts w:hint="eastAsia" w:ascii="仿宋_GB2312" w:hAnsi="仿宋_GB2312" w:eastAsia="仿宋_GB2312" w:cs="仿宋_GB2312"/>
          <w:i w:val="0"/>
          <w:caps w:val="0"/>
          <w:color w:val="auto"/>
          <w:spacing w:val="0"/>
          <w:sz w:val="32"/>
          <w:szCs w:val="32"/>
          <w:shd w:val="clear" w:fill="FFFFFF"/>
          <w:lang w:val="en-US" w:eastAsia="zh-CN"/>
        </w:rPr>
        <w:t xml:space="preserve">    </w:t>
      </w:r>
      <w:r>
        <w:rPr>
          <w:rFonts w:hint="eastAsia" w:ascii="仿宋_GB2312" w:hAnsi="仿宋_GB2312" w:eastAsia="仿宋_GB2312" w:cs="仿宋_GB2312"/>
          <w:b/>
          <w:bCs/>
          <w:i w:val="0"/>
          <w:caps w:val="0"/>
          <w:color w:val="auto"/>
          <w:spacing w:val="15"/>
          <w:sz w:val="32"/>
          <w:szCs w:val="32"/>
          <w:lang w:val="en-US" w:eastAsia="zh-CN"/>
        </w:rPr>
        <w:t xml:space="preserve">第二十三条 </w:t>
      </w:r>
      <w:r>
        <w:rPr>
          <w:rFonts w:hint="eastAsia" w:ascii="仿宋_GB2312" w:hAnsi="仿宋_GB2312" w:eastAsia="仿宋_GB2312" w:cs="仿宋_GB2312"/>
          <w:i w:val="0"/>
          <w:caps w:val="0"/>
          <w:color w:val="auto"/>
          <w:spacing w:val="15"/>
          <w:sz w:val="32"/>
          <w:szCs w:val="32"/>
          <w:lang w:val="en-US" w:eastAsia="zh-CN"/>
        </w:rPr>
        <w:t>项目经费支出必须符合国家、省、市财政关于科技专项经费使用的相关规定，自觉接受财政和审计部门的检查、监督，单位和个人不得截留、挪用。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3150" w:firstLineChars="900"/>
        <w:jc w:val="left"/>
        <w:textAlignment w:val="auto"/>
        <w:rPr>
          <w:rFonts w:hint="eastAsia" w:ascii="黑体" w:hAnsi="黑体" w:eastAsia="黑体" w:cs="黑体"/>
          <w:i w:val="0"/>
          <w:caps w:val="0"/>
          <w:color w:val="auto"/>
          <w:spacing w:val="15"/>
          <w:sz w:val="32"/>
          <w:szCs w:val="32"/>
          <w:lang w:eastAsia="zh-CN"/>
        </w:rPr>
      </w:pPr>
      <w:r>
        <w:rPr>
          <w:rFonts w:hint="eastAsia" w:ascii="黑体" w:hAnsi="黑体" w:eastAsia="黑体" w:cs="黑体"/>
          <w:i w:val="0"/>
          <w:caps w:val="0"/>
          <w:color w:val="auto"/>
          <w:spacing w:val="15"/>
          <w:sz w:val="32"/>
          <w:szCs w:val="32"/>
          <w:lang w:val="en-US" w:eastAsia="zh-CN"/>
        </w:rPr>
        <w:t xml:space="preserve">第六章 </w:t>
      </w:r>
      <w:r>
        <w:rPr>
          <w:rFonts w:hint="eastAsia" w:ascii="黑体" w:hAnsi="黑体" w:eastAsia="黑体" w:cs="黑体"/>
          <w:i w:val="0"/>
          <w:caps w:val="0"/>
          <w:color w:val="auto"/>
          <w:spacing w:val="15"/>
          <w:sz w:val="32"/>
          <w:szCs w:val="32"/>
          <w:lang w:eastAsia="zh-CN"/>
        </w:rPr>
        <w:t>项目验收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3" w:firstLineChars="200"/>
        <w:jc w:val="left"/>
        <w:textAlignment w:val="auto"/>
        <w:rPr>
          <w:rFonts w:hint="eastAsia"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b/>
          <w:bCs/>
          <w:i w:val="0"/>
          <w:caps w:val="0"/>
          <w:color w:val="auto"/>
          <w:spacing w:val="15"/>
          <w:sz w:val="32"/>
          <w:szCs w:val="32"/>
        </w:rPr>
        <w:t>第</w:t>
      </w:r>
      <w:r>
        <w:rPr>
          <w:rFonts w:hint="eastAsia" w:ascii="仿宋_GB2312" w:hAnsi="仿宋_GB2312" w:eastAsia="仿宋_GB2312" w:cs="仿宋_GB2312"/>
          <w:b/>
          <w:bCs/>
          <w:i w:val="0"/>
          <w:caps w:val="0"/>
          <w:color w:val="auto"/>
          <w:spacing w:val="15"/>
          <w:sz w:val="32"/>
          <w:szCs w:val="32"/>
          <w:lang w:eastAsia="zh-CN"/>
        </w:rPr>
        <w:t>二十四</w:t>
      </w:r>
      <w:r>
        <w:rPr>
          <w:rFonts w:hint="eastAsia" w:ascii="仿宋_GB2312" w:hAnsi="仿宋_GB2312" w:eastAsia="仿宋_GB2312" w:cs="仿宋_GB2312"/>
          <w:b/>
          <w:bCs/>
          <w:i w:val="0"/>
          <w:caps w:val="0"/>
          <w:color w:val="auto"/>
          <w:spacing w:val="15"/>
          <w:sz w:val="32"/>
          <w:szCs w:val="32"/>
        </w:rPr>
        <w:t>条</w:t>
      </w:r>
      <w:r>
        <w:rPr>
          <w:rFonts w:hint="eastAsia" w:ascii="仿宋_GB2312" w:hAnsi="仿宋_GB2312" w:eastAsia="仿宋_GB2312" w:cs="仿宋_GB2312"/>
          <w:i w:val="0"/>
          <w:caps w:val="0"/>
          <w:color w:val="auto"/>
          <w:spacing w:val="15"/>
          <w:sz w:val="32"/>
          <w:szCs w:val="32"/>
          <w:lang w:val="en-US" w:eastAsia="zh-CN"/>
        </w:rPr>
        <w:t xml:space="preserve"> 项目负责人和承担单位应当在项目实施期满后30天内向项目管理机构提出验收申请并递交验收材料。</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3" w:firstLineChars="200"/>
        <w:jc w:val="left"/>
        <w:textAlignment w:val="auto"/>
        <w:rPr>
          <w:rFonts w:hint="eastAsia" w:ascii="仿宋_GB2312" w:hAnsi="仿宋_GB2312" w:eastAsia="仿宋_GB2312" w:cs="仿宋_GB2312"/>
          <w:i w:val="0"/>
          <w:caps w:val="0"/>
          <w:color w:val="auto"/>
          <w:spacing w:val="15"/>
          <w:sz w:val="32"/>
          <w:szCs w:val="32"/>
          <w:lang w:eastAsia="zh-CN"/>
        </w:rPr>
      </w:pPr>
      <w:r>
        <w:rPr>
          <w:rFonts w:hint="eastAsia" w:ascii="仿宋_GB2312" w:hAnsi="仿宋_GB2312" w:eastAsia="仿宋_GB2312" w:cs="仿宋_GB2312"/>
          <w:b/>
          <w:bCs/>
          <w:i w:val="0"/>
          <w:caps w:val="0"/>
          <w:color w:val="auto"/>
          <w:spacing w:val="15"/>
          <w:sz w:val="32"/>
          <w:szCs w:val="32"/>
        </w:rPr>
        <w:t>第</w:t>
      </w:r>
      <w:r>
        <w:rPr>
          <w:rFonts w:hint="eastAsia" w:ascii="仿宋_GB2312" w:hAnsi="仿宋_GB2312" w:eastAsia="仿宋_GB2312" w:cs="仿宋_GB2312"/>
          <w:b/>
          <w:bCs/>
          <w:i w:val="0"/>
          <w:caps w:val="0"/>
          <w:color w:val="auto"/>
          <w:spacing w:val="15"/>
          <w:sz w:val="32"/>
          <w:szCs w:val="32"/>
          <w:lang w:val="en-US" w:eastAsia="zh-CN"/>
        </w:rPr>
        <w:t>二十五</w:t>
      </w:r>
      <w:r>
        <w:rPr>
          <w:rFonts w:hint="eastAsia" w:ascii="仿宋_GB2312" w:hAnsi="仿宋_GB2312" w:eastAsia="仿宋_GB2312" w:cs="仿宋_GB2312"/>
          <w:b/>
          <w:bCs/>
          <w:i w:val="0"/>
          <w:caps w:val="0"/>
          <w:color w:val="auto"/>
          <w:spacing w:val="15"/>
          <w:sz w:val="32"/>
          <w:szCs w:val="32"/>
        </w:rPr>
        <w:t>条</w:t>
      </w:r>
      <w:r>
        <w:rPr>
          <w:rFonts w:hint="eastAsia" w:ascii="仿宋_GB2312" w:hAnsi="仿宋_GB2312" w:eastAsia="仿宋_GB2312" w:cs="仿宋_GB2312"/>
          <w:b/>
          <w:bCs/>
          <w:i w:val="0"/>
          <w:caps w:val="0"/>
          <w:color w:val="auto"/>
          <w:spacing w:val="15"/>
          <w:sz w:val="32"/>
          <w:szCs w:val="32"/>
          <w:lang w:val="en-US" w:eastAsia="zh-CN"/>
        </w:rPr>
        <w:t xml:space="preserve"> </w:t>
      </w:r>
      <w:r>
        <w:rPr>
          <w:rFonts w:hint="eastAsia" w:ascii="仿宋_GB2312" w:hAnsi="仿宋_GB2312" w:eastAsia="仿宋_GB2312" w:cs="仿宋_GB2312"/>
          <w:i w:val="0"/>
          <w:caps w:val="0"/>
          <w:color w:val="auto"/>
          <w:spacing w:val="15"/>
          <w:sz w:val="32"/>
          <w:szCs w:val="32"/>
          <w:lang w:val="en-US" w:eastAsia="zh-CN"/>
        </w:rPr>
        <w:t>申请项目验收，</w:t>
      </w:r>
      <w:r>
        <w:rPr>
          <w:rFonts w:hint="eastAsia" w:ascii="仿宋_GB2312" w:hAnsi="仿宋_GB2312" w:eastAsia="仿宋_GB2312" w:cs="仿宋_GB2312"/>
          <w:i w:val="0"/>
          <w:caps w:val="0"/>
          <w:color w:val="auto"/>
          <w:spacing w:val="15"/>
          <w:sz w:val="32"/>
          <w:szCs w:val="32"/>
          <w:lang w:eastAsia="zh-CN"/>
        </w:rPr>
        <w:t>需通过项目管理系统提交以下材料：</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0" w:firstLineChars="200"/>
        <w:jc w:val="left"/>
        <w:textAlignment w:val="auto"/>
        <w:rPr>
          <w:rFonts w:hint="eastAsia" w:ascii="华文仿宋" w:hAnsi="华文仿宋" w:eastAsia="华文仿宋" w:cs="华文仿宋"/>
          <w:sz w:val="32"/>
          <w:szCs w:val="32"/>
          <w:lang w:val="en-US" w:eastAsia="zh-CN"/>
        </w:rPr>
      </w:pPr>
      <w:r>
        <w:rPr>
          <w:rFonts w:hint="eastAsia" w:ascii="仿宋_GB2312" w:hAnsi="仿宋_GB2312" w:eastAsia="仿宋_GB2312" w:cs="仿宋_GB2312"/>
          <w:i w:val="0"/>
          <w:caps w:val="0"/>
          <w:color w:val="auto"/>
          <w:spacing w:val="15"/>
          <w:sz w:val="32"/>
          <w:szCs w:val="32"/>
          <w:lang w:eastAsia="zh-CN"/>
        </w:rPr>
        <w:t>（一）</w:t>
      </w:r>
      <w:r>
        <w:rPr>
          <w:rFonts w:hint="eastAsia" w:ascii="华文仿宋" w:hAnsi="华文仿宋" w:eastAsia="华文仿宋" w:cs="华文仿宋"/>
          <w:sz w:val="32"/>
          <w:szCs w:val="32"/>
          <w:lang w:val="en-US" w:eastAsia="zh-CN"/>
        </w:rPr>
        <w:t>项目实施工作报告；</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0" w:firstLineChars="200"/>
        <w:jc w:val="left"/>
        <w:textAlignment w:val="auto"/>
        <w:rPr>
          <w:rFonts w:hint="eastAsia" w:ascii="仿宋_GB2312" w:hAnsi="仿宋_GB2312" w:eastAsia="仿宋_GB2312" w:cs="仿宋_GB2312"/>
          <w:i w:val="0"/>
          <w:caps w:val="0"/>
          <w:color w:val="auto"/>
          <w:spacing w:val="15"/>
          <w:sz w:val="32"/>
          <w:szCs w:val="32"/>
          <w:lang w:eastAsia="zh-CN"/>
        </w:rPr>
      </w:pPr>
      <w:r>
        <w:rPr>
          <w:rFonts w:hint="eastAsia" w:ascii="仿宋_GB2312" w:hAnsi="仿宋_GB2312" w:eastAsia="仿宋_GB2312" w:cs="仿宋_GB2312"/>
          <w:i w:val="0"/>
          <w:caps w:val="0"/>
          <w:color w:val="auto"/>
          <w:spacing w:val="15"/>
          <w:sz w:val="32"/>
          <w:szCs w:val="32"/>
          <w:lang w:eastAsia="zh-CN"/>
        </w:rPr>
        <w:t>（二）项目研究报告（全文及精简版）；</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0" w:firstLineChars="200"/>
        <w:jc w:val="left"/>
        <w:textAlignment w:val="auto"/>
        <w:rPr>
          <w:rFonts w:hint="eastAsia" w:ascii="仿宋_GB2312" w:hAnsi="仿宋_GB2312" w:eastAsia="仿宋_GB2312" w:cs="仿宋_GB2312"/>
          <w:i w:val="0"/>
          <w:caps w:val="0"/>
          <w:color w:val="auto"/>
          <w:spacing w:val="15"/>
          <w:sz w:val="32"/>
          <w:szCs w:val="32"/>
          <w:lang w:eastAsia="zh-CN"/>
        </w:rPr>
      </w:pPr>
      <w:r>
        <w:rPr>
          <w:rFonts w:hint="eastAsia" w:ascii="仿宋_GB2312" w:hAnsi="仿宋_GB2312" w:eastAsia="仿宋_GB2312" w:cs="仿宋_GB2312"/>
          <w:i w:val="0"/>
          <w:caps w:val="0"/>
          <w:color w:val="auto"/>
          <w:spacing w:val="15"/>
          <w:sz w:val="32"/>
          <w:szCs w:val="32"/>
          <w:lang w:eastAsia="zh-CN"/>
        </w:rPr>
        <w:t>（三）决策参考或政策、规划建议稿；</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0" w:firstLineChars="200"/>
        <w:jc w:val="left"/>
        <w:textAlignment w:val="auto"/>
        <w:rPr>
          <w:rFonts w:hint="eastAsia" w:ascii="仿宋_GB2312" w:hAnsi="仿宋_GB2312" w:eastAsia="仿宋_GB2312" w:cs="仿宋_GB2312"/>
          <w:i w:val="0"/>
          <w:caps w:val="0"/>
          <w:color w:val="auto"/>
          <w:spacing w:val="15"/>
          <w:sz w:val="32"/>
          <w:szCs w:val="32"/>
          <w:lang w:eastAsia="zh-CN"/>
        </w:rPr>
      </w:pPr>
      <w:r>
        <w:rPr>
          <w:rFonts w:hint="eastAsia" w:ascii="仿宋_GB2312" w:hAnsi="仿宋_GB2312" w:eastAsia="仿宋_GB2312" w:cs="仿宋_GB2312"/>
          <w:i w:val="0"/>
          <w:caps w:val="0"/>
          <w:color w:val="auto"/>
          <w:spacing w:val="15"/>
          <w:sz w:val="32"/>
          <w:szCs w:val="32"/>
          <w:lang w:eastAsia="zh-CN"/>
        </w:rPr>
        <w:t>（四）项目的财务决算报告或经费审计报告（</w:t>
      </w:r>
      <w:r>
        <w:rPr>
          <w:rFonts w:hint="eastAsia" w:ascii="仿宋_GB2312" w:hAnsi="仿宋_GB2312" w:eastAsia="仿宋_GB2312" w:cs="仿宋_GB2312"/>
          <w:i w:val="0"/>
          <w:caps w:val="0"/>
          <w:color w:val="auto"/>
          <w:spacing w:val="15"/>
          <w:sz w:val="32"/>
          <w:szCs w:val="32"/>
          <w:lang w:val="en-US" w:eastAsia="zh-CN"/>
        </w:rPr>
        <w:t>财政资助</w:t>
      </w:r>
      <w:r>
        <w:rPr>
          <w:rFonts w:hint="eastAsia" w:ascii="仿宋_GB2312" w:hAnsi="仿宋_GB2312" w:eastAsia="仿宋_GB2312" w:cs="仿宋_GB2312"/>
          <w:i w:val="0"/>
          <w:caps w:val="0"/>
          <w:color w:val="auto"/>
          <w:spacing w:val="15"/>
          <w:sz w:val="32"/>
          <w:szCs w:val="32"/>
          <w:lang w:eastAsia="zh-CN"/>
        </w:rPr>
        <w:t>经费</w:t>
      </w:r>
      <w:r>
        <w:rPr>
          <w:rFonts w:hint="eastAsia" w:ascii="仿宋_GB2312" w:hAnsi="仿宋_GB2312" w:eastAsia="仿宋_GB2312" w:cs="仿宋_GB2312"/>
          <w:i w:val="0"/>
          <w:caps w:val="0"/>
          <w:color w:val="auto"/>
          <w:spacing w:val="15"/>
          <w:sz w:val="32"/>
          <w:szCs w:val="32"/>
          <w:lang w:val="en-US" w:eastAsia="zh-CN"/>
        </w:rPr>
        <w:t>20万元以下的由项目承担单位财务出具经费决算报告，财政资助</w:t>
      </w:r>
      <w:r>
        <w:rPr>
          <w:rFonts w:hint="eastAsia" w:ascii="仿宋_GB2312" w:hAnsi="仿宋_GB2312" w:eastAsia="仿宋_GB2312" w:cs="仿宋_GB2312"/>
          <w:i w:val="0"/>
          <w:caps w:val="0"/>
          <w:color w:val="auto"/>
          <w:spacing w:val="15"/>
          <w:sz w:val="32"/>
          <w:szCs w:val="32"/>
          <w:lang w:eastAsia="zh-CN"/>
        </w:rPr>
        <w:t>经费</w:t>
      </w:r>
      <w:r>
        <w:rPr>
          <w:rFonts w:hint="eastAsia" w:ascii="仿宋_GB2312" w:hAnsi="仿宋_GB2312" w:eastAsia="仿宋_GB2312" w:cs="仿宋_GB2312"/>
          <w:i w:val="0"/>
          <w:caps w:val="0"/>
          <w:color w:val="auto"/>
          <w:spacing w:val="15"/>
          <w:sz w:val="32"/>
          <w:szCs w:val="32"/>
          <w:lang w:val="en-US" w:eastAsia="zh-CN"/>
        </w:rPr>
        <w:t>20万元及以上的需出具经费审计报告</w:t>
      </w:r>
      <w:r>
        <w:rPr>
          <w:rFonts w:hint="eastAsia" w:ascii="仿宋_GB2312" w:hAnsi="仿宋_GB2312" w:eastAsia="仿宋_GB2312" w:cs="仿宋_GB2312"/>
          <w:i w:val="0"/>
          <w:caps w:val="0"/>
          <w:color w:val="auto"/>
          <w:spacing w:val="15"/>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3" w:firstLineChars="200"/>
        <w:jc w:val="left"/>
        <w:textAlignment w:val="auto"/>
        <w:rPr>
          <w:rFonts w:hint="eastAsia"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b/>
          <w:bCs/>
          <w:i w:val="0"/>
          <w:caps w:val="0"/>
          <w:color w:val="auto"/>
          <w:spacing w:val="15"/>
          <w:sz w:val="32"/>
          <w:szCs w:val="32"/>
          <w:lang w:eastAsia="zh-CN"/>
        </w:rPr>
        <w:t>第二十六条</w:t>
      </w:r>
      <w:r>
        <w:rPr>
          <w:rFonts w:hint="eastAsia" w:ascii="仿宋_GB2312" w:hAnsi="仿宋_GB2312" w:eastAsia="仿宋_GB2312" w:cs="仿宋_GB2312"/>
          <w:i w:val="0"/>
          <w:caps w:val="0"/>
          <w:color w:val="auto"/>
          <w:spacing w:val="15"/>
          <w:sz w:val="32"/>
          <w:szCs w:val="32"/>
          <w:lang w:val="en-US" w:eastAsia="zh-CN"/>
        </w:rPr>
        <w:t xml:space="preserve"> 验收材料由项目管理机构负责审核，对不符合要求的材料，项目负责人应在收到反馈意见后5个工作日内根据审核意见进行补正。项目验收申请经综合计划处审核通过后，应在30天内完成验收工作。</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703" w:firstLineChars="200"/>
        <w:jc w:val="left"/>
        <w:textAlignment w:val="auto"/>
        <w:rPr>
          <w:rFonts w:hint="eastAsia" w:ascii="仿宋_GB2312" w:hAnsi="仿宋_GB2312" w:eastAsia="仿宋_GB2312" w:cs="仿宋_GB2312"/>
          <w:i w:val="0"/>
          <w:caps w:val="0"/>
          <w:color w:val="auto"/>
          <w:spacing w:val="15"/>
          <w:sz w:val="32"/>
          <w:szCs w:val="32"/>
          <w:lang w:val="en-US" w:eastAsia="zh-CN"/>
        </w:rPr>
      </w:pPr>
      <w:r>
        <w:rPr>
          <w:rFonts w:hint="eastAsia" w:ascii="仿宋_GB2312" w:hAnsi="仿宋_GB2312" w:eastAsia="仿宋_GB2312" w:cs="仿宋_GB2312"/>
          <w:b/>
          <w:bCs/>
          <w:i w:val="0"/>
          <w:caps w:val="0"/>
          <w:color w:val="auto"/>
          <w:spacing w:val="15"/>
          <w:sz w:val="32"/>
          <w:szCs w:val="32"/>
          <w:lang w:val="en-US" w:eastAsia="zh-CN"/>
        </w:rPr>
        <w:t>第二十七条</w:t>
      </w:r>
      <w:r>
        <w:rPr>
          <w:rFonts w:hint="eastAsia" w:ascii="仿宋_GB2312" w:hAnsi="仿宋_GB2312" w:eastAsia="仿宋_GB2312" w:cs="仿宋_GB2312"/>
          <w:i w:val="0"/>
          <w:caps w:val="0"/>
          <w:color w:val="auto"/>
          <w:spacing w:val="15"/>
          <w:sz w:val="32"/>
          <w:szCs w:val="32"/>
          <w:lang w:val="en-US" w:eastAsia="zh-CN"/>
        </w:rPr>
        <w:t xml:space="preserve"> 项目验收应成立验收专家组，由相关领域技术、管理及财务专家5-7人组成，验收专家组名单由市科技局综合计划处选取。具体验收工作由项目管理机构组织实施。</w:t>
      </w:r>
    </w:p>
    <w:p>
      <w:pPr>
        <w:keepNext w:val="0"/>
        <w:keepLines w:val="0"/>
        <w:pageBreakBefore w:val="0"/>
        <w:kinsoku/>
        <w:wordWrap/>
        <w:overflowPunct/>
        <w:topLinePunct w:val="0"/>
        <w:autoSpaceDE/>
        <w:autoSpaceDN/>
        <w:bidi w:val="0"/>
        <w:adjustRightInd/>
        <w:snapToGrid/>
        <w:spacing w:line="560" w:lineRule="exact"/>
        <w:ind w:firstLine="703" w:firstLineChars="200"/>
        <w:textAlignment w:val="auto"/>
        <w:rPr>
          <w:rFonts w:hint="eastAsia" w:ascii="华文仿宋" w:hAnsi="华文仿宋" w:eastAsia="华文仿宋" w:cs="华文仿宋"/>
          <w:sz w:val="32"/>
          <w:szCs w:val="32"/>
          <w:lang w:val="en-US" w:eastAsia="zh-CN"/>
        </w:rPr>
      </w:pPr>
      <w:r>
        <w:rPr>
          <w:rFonts w:hint="eastAsia" w:ascii="仿宋_GB2312" w:hAnsi="仿宋_GB2312" w:eastAsia="仿宋_GB2312" w:cs="仿宋_GB2312"/>
          <w:b/>
          <w:bCs/>
          <w:i w:val="0"/>
          <w:caps w:val="0"/>
          <w:color w:val="auto"/>
          <w:spacing w:val="15"/>
          <w:sz w:val="32"/>
          <w:szCs w:val="32"/>
        </w:rPr>
        <w:t>第</w:t>
      </w:r>
      <w:r>
        <w:rPr>
          <w:rFonts w:hint="eastAsia" w:ascii="仿宋_GB2312" w:hAnsi="仿宋_GB2312" w:eastAsia="仿宋_GB2312" w:cs="仿宋_GB2312"/>
          <w:b/>
          <w:bCs/>
          <w:i w:val="0"/>
          <w:caps w:val="0"/>
          <w:color w:val="auto"/>
          <w:spacing w:val="15"/>
          <w:sz w:val="32"/>
          <w:szCs w:val="32"/>
          <w:lang w:val="en-US" w:eastAsia="zh-CN"/>
        </w:rPr>
        <w:t>二十八</w:t>
      </w:r>
      <w:r>
        <w:rPr>
          <w:rFonts w:hint="eastAsia" w:ascii="仿宋_GB2312" w:hAnsi="仿宋_GB2312" w:eastAsia="仿宋_GB2312" w:cs="仿宋_GB2312"/>
          <w:b/>
          <w:bCs/>
          <w:i w:val="0"/>
          <w:caps w:val="0"/>
          <w:color w:val="auto"/>
          <w:spacing w:val="15"/>
          <w:sz w:val="32"/>
          <w:szCs w:val="32"/>
        </w:rPr>
        <w:t>条</w:t>
      </w:r>
      <w:r>
        <w:rPr>
          <w:rFonts w:hint="eastAsia" w:ascii="仿宋_GB2312" w:hAnsi="仿宋_GB2312" w:eastAsia="仿宋_GB2312" w:cs="仿宋_GB2312"/>
          <w:b/>
          <w:bCs/>
          <w:i w:val="0"/>
          <w:caps w:val="0"/>
          <w:color w:val="auto"/>
          <w:spacing w:val="15"/>
          <w:sz w:val="32"/>
          <w:szCs w:val="32"/>
          <w:lang w:val="en-US" w:eastAsia="zh-CN"/>
        </w:rPr>
        <w:t xml:space="preserve"> </w:t>
      </w:r>
      <w:r>
        <w:rPr>
          <w:rFonts w:hint="eastAsia" w:ascii="仿宋_GB2312" w:hAnsi="仿宋_GB2312" w:eastAsia="仿宋_GB2312" w:cs="仿宋_GB2312"/>
          <w:i w:val="0"/>
          <w:caps w:val="0"/>
          <w:color w:val="auto"/>
          <w:spacing w:val="15"/>
          <w:sz w:val="32"/>
          <w:szCs w:val="32"/>
          <w:lang w:val="en-US" w:eastAsia="zh-CN"/>
        </w:rPr>
        <w:t>市软科学项目验收方式一般为</w:t>
      </w:r>
      <w:r>
        <w:rPr>
          <w:rFonts w:hint="eastAsia" w:ascii="华文仿宋" w:hAnsi="华文仿宋" w:eastAsia="华文仿宋" w:cs="华文仿宋"/>
          <w:sz w:val="32"/>
          <w:szCs w:val="32"/>
          <w:lang w:val="en-US" w:eastAsia="zh-CN"/>
        </w:rPr>
        <w:t>网络通讯验收，如有需要可组织会议验收。验收专家组根据合同书和验收材料进行验收工作。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（一）网络通讯验收。组织专家通过网络进行验收评审，验收专家通过网络查看项目验收材料后，出具各自意见，由验收组组长汇总形成验收意见。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（二）会议验收。组织专家验收组通过会议形式进行，主要包括听取项目执行情况介绍、讨论质询、专家评议、形成验收意见。</w:t>
      </w:r>
    </w:p>
    <w:p>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b/>
          <w:bCs/>
          <w:sz w:val="32"/>
          <w:szCs w:val="32"/>
          <w:lang w:val="en-US" w:eastAsia="zh-CN"/>
        </w:rPr>
        <w:t>第二十九条</w:t>
      </w:r>
      <w:r>
        <w:rPr>
          <w:rFonts w:hint="eastAsia" w:ascii="华文仿宋" w:hAnsi="华文仿宋" w:eastAsia="华文仿宋" w:cs="华文仿宋"/>
          <w:sz w:val="32"/>
          <w:szCs w:val="32"/>
          <w:lang w:val="en-US" w:eastAsia="zh-CN"/>
        </w:rPr>
        <w:t xml:space="preserve"> 验收的结论意见分为通过、不通过和结题。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（一）验收通过。项目合同书涉及的约束性指标全面完成，预期性能指标基本完成。经费使用基本合理合规的，认定为通过。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（二）验收不通过。有下列情况之一的，认定为不通过：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1.未按合同书约定，未经批准同意，擅自变更任务目标或研究内容的；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2.经费管理使用混乱，未按经费来源实行单独建账、独立核算的。存在虚构财务会计资料、虚假票据、大额现金交易、擅自挪作他用等重大问题；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3.所提供的验收资料存在内容抄袭、数据造假等重大问题，项目承担（委托）单位无法提供验收必需的有效证明资料；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4.违反规定转拨、转移财政资金，未按规定执行和调剂预算，虚假承诺其他来源资金，且情节严重的；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color w:val="000000"/>
          <w:sz w:val="32"/>
          <w:szCs w:val="32"/>
          <w:lang w:val="en-US" w:eastAsia="zh-CN"/>
        </w:rPr>
      </w:pPr>
      <w:r>
        <w:rPr>
          <w:rFonts w:hint="eastAsia" w:ascii="华文仿宋" w:hAnsi="华文仿宋" w:eastAsia="华文仿宋" w:cs="华文仿宋"/>
          <w:color w:val="000000"/>
          <w:sz w:val="32"/>
          <w:szCs w:val="32"/>
          <w:lang w:val="en-US" w:eastAsia="zh-CN"/>
        </w:rPr>
        <w:t>5.无特殊原因，项目逾期不办理终止手续或逾期六个月未完成验收的。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（三）验收结题。不符合验收通过条件，且不属于验收不通过情况的，认定为结题。</w:t>
      </w:r>
    </w:p>
    <w:p>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b/>
          <w:bCs/>
          <w:sz w:val="32"/>
          <w:szCs w:val="32"/>
          <w:lang w:val="en-US" w:eastAsia="zh-CN"/>
        </w:rPr>
        <w:t>第三十条</w:t>
      </w:r>
      <w:r>
        <w:rPr>
          <w:rFonts w:hint="eastAsia" w:ascii="华文仿宋" w:hAnsi="华文仿宋" w:eastAsia="华文仿宋" w:cs="华文仿宋"/>
          <w:sz w:val="32"/>
          <w:szCs w:val="32"/>
          <w:lang w:val="en-US" w:eastAsia="zh-CN"/>
        </w:rPr>
        <w:t xml:space="preserve"> 项目完成验收后，由项目管理机构对验收结果进行公示，公示期为5个工作日。对公示期间有异议的项目由项目管理机构进行异议处理。对经公示无异议和异议排除的项目办理验收证书，项目结余经费按规定在2年内由项目承担单位统筹安排用于科研活动的直接支出。</w:t>
      </w:r>
    </w:p>
    <w:p>
      <w:pPr>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i w:val="0"/>
          <w:caps w:val="0"/>
          <w:color w:val="auto"/>
          <w:spacing w:val="15"/>
          <w:sz w:val="32"/>
          <w:szCs w:val="32"/>
          <w:lang w:eastAsia="zh-CN"/>
        </w:rPr>
      </w:pPr>
      <w:r>
        <w:rPr>
          <w:rFonts w:hint="eastAsia" w:ascii="黑体" w:hAnsi="黑体" w:eastAsia="黑体" w:cs="黑体"/>
          <w:i w:val="0"/>
          <w:caps w:val="0"/>
          <w:color w:val="auto"/>
          <w:spacing w:val="15"/>
          <w:sz w:val="32"/>
          <w:szCs w:val="32"/>
          <w:lang w:eastAsia="zh-CN"/>
        </w:rPr>
        <w:t>第七章</w:t>
      </w:r>
      <w:r>
        <w:rPr>
          <w:rFonts w:hint="eastAsia" w:ascii="黑体" w:hAnsi="黑体" w:eastAsia="黑体" w:cs="黑体"/>
          <w:i w:val="0"/>
          <w:caps w:val="0"/>
          <w:color w:val="auto"/>
          <w:spacing w:val="15"/>
          <w:sz w:val="32"/>
          <w:szCs w:val="32"/>
          <w:lang w:val="en-US" w:eastAsia="zh-CN"/>
        </w:rPr>
        <w:t xml:space="preserve"> </w:t>
      </w:r>
      <w:r>
        <w:rPr>
          <w:rFonts w:hint="eastAsia" w:ascii="黑体" w:hAnsi="黑体" w:eastAsia="黑体" w:cs="黑体"/>
          <w:i w:val="0"/>
          <w:caps w:val="0"/>
          <w:color w:val="auto"/>
          <w:spacing w:val="15"/>
          <w:sz w:val="32"/>
          <w:szCs w:val="32"/>
          <w:lang w:eastAsia="zh-CN"/>
        </w:rPr>
        <w:t>其他</w:t>
      </w:r>
    </w:p>
    <w:p>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b/>
          <w:bCs/>
          <w:sz w:val="32"/>
          <w:szCs w:val="32"/>
          <w:lang w:val="en-US" w:eastAsia="zh-CN"/>
        </w:rPr>
        <w:t xml:space="preserve">第三十一条 </w:t>
      </w:r>
      <w:r>
        <w:rPr>
          <w:rFonts w:hint="eastAsia" w:ascii="仿宋_GB2312" w:hAnsi="仿宋_GB2312" w:eastAsia="仿宋_GB2312" w:cs="仿宋_GB2312"/>
          <w:i w:val="0"/>
          <w:caps w:val="0"/>
          <w:color w:val="auto"/>
          <w:spacing w:val="15"/>
          <w:sz w:val="32"/>
          <w:szCs w:val="32"/>
          <w:lang w:val="en-US" w:eastAsia="zh-CN"/>
        </w:rPr>
        <w:t>市软科学项目</w:t>
      </w:r>
      <w:r>
        <w:rPr>
          <w:rFonts w:hint="eastAsia" w:ascii="华文仿宋" w:hAnsi="华文仿宋" w:eastAsia="华文仿宋" w:cs="华文仿宋"/>
          <w:sz w:val="32"/>
          <w:szCs w:val="32"/>
          <w:lang w:val="en-US" w:eastAsia="zh-CN"/>
        </w:rPr>
        <w:t>结题或终止的，根据财务决算报告或审计报告对财政结余经费以及审计报告确定为使用不合规的经费予以收回；验收不通过的项目，对已拨付的财政经费予以收回。</w:t>
      </w:r>
    </w:p>
    <w:p>
      <w:pPr>
        <w:keepNext w:val="0"/>
        <w:keepLines w:val="0"/>
        <w:pageBreakBefore w:val="0"/>
        <w:kinsoku/>
        <w:wordWrap/>
        <w:overflowPunct/>
        <w:topLinePunct w:val="0"/>
        <w:autoSpaceDE/>
        <w:autoSpaceDN/>
        <w:bidi w:val="0"/>
        <w:adjustRightInd/>
        <w:snapToGrid/>
        <w:spacing w:line="560" w:lineRule="exact"/>
        <w:ind w:firstLine="641" w:firstLineChars="200"/>
        <w:jc w:val="left"/>
        <w:textAlignment w:val="auto"/>
        <w:rPr>
          <w:rFonts w:hint="default" w:ascii="华文仿宋" w:hAnsi="华文仿宋" w:eastAsia="华文仿宋" w:cs="华文仿宋"/>
          <w:sz w:val="32"/>
          <w:szCs w:val="32"/>
          <w:lang w:val="en-US" w:eastAsia="zh-CN"/>
        </w:rPr>
      </w:pPr>
      <w:r>
        <w:rPr>
          <w:rFonts w:hint="eastAsia" w:ascii="华文仿宋" w:hAnsi="华文仿宋" w:eastAsia="华文仿宋" w:cs="华文仿宋"/>
          <w:b/>
          <w:bCs/>
          <w:sz w:val="32"/>
          <w:szCs w:val="32"/>
          <w:lang w:val="en-US" w:eastAsia="zh-CN"/>
        </w:rPr>
        <w:t xml:space="preserve">第三十二条 </w:t>
      </w:r>
      <w:r>
        <w:rPr>
          <w:rFonts w:hint="eastAsia" w:ascii="仿宋_GB2312" w:hAnsi="仿宋_GB2312" w:eastAsia="仿宋_GB2312" w:cs="仿宋_GB2312"/>
          <w:i w:val="0"/>
          <w:caps w:val="0"/>
          <w:color w:val="auto"/>
          <w:spacing w:val="15"/>
          <w:sz w:val="32"/>
          <w:szCs w:val="32"/>
          <w:lang w:val="en-US" w:eastAsia="zh-CN"/>
        </w:rPr>
        <w:t>市软科学项目</w:t>
      </w:r>
      <w:r>
        <w:rPr>
          <w:rFonts w:hint="eastAsia" w:ascii="仿宋_GB2312" w:hAnsi="仿宋_GB2312" w:eastAsia="仿宋_GB2312" w:cs="仿宋_GB2312"/>
          <w:i w:val="0"/>
          <w:caps w:val="0"/>
          <w:color w:val="auto"/>
          <w:spacing w:val="15"/>
          <w:sz w:val="32"/>
          <w:szCs w:val="32"/>
          <w:lang w:eastAsia="zh-CN"/>
        </w:rPr>
        <w:t>，除合同书另有约定外，其成果为市科技局和项目承担单位共同拥有。</w:t>
      </w:r>
      <w:r>
        <w:rPr>
          <w:rFonts w:hint="eastAsia" w:ascii="仿宋_GB2312" w:hAnsi="仿宋_GB2312" w:eastAsia="仿宋_GB2312" w:cs="仿宋_GB2312"/>
          <w:i w:val="0"/>
          <w:caps w:val="0"/>
          <w:color w:val="auto"/>
          <w:spacing w:val="15"/>
          <w:sz w:val="32"/>
          <w:szCs w:val="32"/>
        </w:rPr>
        <w:t>项目承担单位对外出版、发表和宣传软科学研究成果（包括研究报告、论文和专著等），</w:t>
      </w:r>
      <w:r>
        <w:rPr>
          <w:rFonts w:hint="eastAsia" w:ascii="仿宋_GB2312" w:hAnsi="仿宋_GB2312" w:eastAsia="仿宋_GB2312" w:cs="仿宋_GB2312"/>
          <w:i w:val="0"/>
          <w:caps w:val="0"/>
          <w:color w:val="auto"/>
          <w:spacing w:val="15"/>
          <w:sz w:val="32"/>
          <w:szCs w:val="32"/>
          <w:lang w:eastAsia="zh-CN"/>
        </w:rPr>
        <w:t>应</w:t>
      </w:r>
      <w:r>
        <w:rPr>
          <w:rFonts w:hint="eastAsia" w:ascii="仿宋_GB2312" w:hAnsi="仿宋_GB2312" w:eastAsia="仿宋_GB2312" w:cs="仿宋_GB2312"/>
          <w:i w:val="0"/>
          <w:caps w:val="0"/>
          <w:color w:val="auto"/>
          <w:spacing w:val="15"/>
          <w:sz w:val="32"/>
          <w:szCs w:val="32"/>
        </w:rPr>
        <w:t>标注“</w:t>
      </w:r>
      <w:r>
        <w:rPr>
          <w:rFonts w:hint="eastAsia" w:ascii="仿宋_GB2312" w:hAnsi="仿宋_GB2312" w:eastAsia="仿宋_GB2312" w:cs="仿宋_GB2312"/>
          <w:i w:val="0"/>
          <w:caps w:val="0"/>
          <w:color w:val="auto"/>
          <w:spacing w:val="15"/>
          <w:sz w:val="32"/>
          <w:szCs w:val="32"/>
          <w:lang w:val="en-US" w:eastAsia="zh-CN"/>
        </w:rPr>
        <w:t>嘉兴****年市</w:t>
      </w:r>
      <w:r>
        <w:rPr>
          <w:rFonts w:hint="eastAsia" w:ascii="仿宋_GB2312" w:hAnsi="仿宋_GB2312" w:eastAsia="仿宋_GB2312" w:cs="仿宋_GB2312"/>
          <w:i w:val="0"/>
          <w:caps w:val="0"/>
          <w:color w:val="auto"/>
          <w:spacing w:val="15"/>
          <w:sz w:val="32"/>
          <w:szCs w:val="32"/>
        </w:rPr>
        <w:t>软科学研究计划资助项目”字样。</w:t>
      </w:r>
    </w:p>
    <w:p>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b/>
          <w:bCs/>
          <w:sz w:val="32"/>
          <w:szCs w:val="32"/>
          <w:lang w:val="en-US" w:eastAsia="zh-CN"/>
        </w:rPr>
        <w:t xml:space="preserve">第三十三条 </w:t>
      </w:r>
      <w:r>
        <w:rPr>
          <w:rFonts w:hint="eastAsia" w:ascii="华文仿宋" w:hAnsi="华文仿宋" w:eastAsia="华文仿宋" w:cs="华文仿宋"/>
          <w:sz w:val="32"/>
          <w:szCs w:val="32"/>
          <w:lang w:val="en-US" w:eastAsia="zh-CN"/>
        </w:rPr>
        <w:t>诚信管理。项目承担单位、项目负责人有以下行为之一的，2年内不再安排市级科技项目或推荐其申报上级科技项目，记录科研不诚信档案，并视情节实施失信联合惩戒。</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（一）申报立项和项目验收中有弄虚作假行为，情节严重的；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（二）无故不执行项目合同的；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（三）项目因主观原因而被终止的；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（四）项目到期后无故不申请验收的；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（五）不按规定配合做好绩效考评工作或填报有关项目信息报表的；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（六）截留、挪用项目经费或违反项目资金管理的其它行为，情节严重的；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（七）验收不通过或终止的项目，不履行收回财政补助资金要求的；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（八）其它有失科技信用的严重行为。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1" w:firstLineChars="200"/>
        <w:jc w:val="both"/>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b/>
          <w:bCs/>
          <w:sz w:val="32"/>
          <w:szCs w:val="32"/>
          <w:lang w:val="en-US" w:eastAsia="zh-CN"/>
        </w:rPr>
        <w:t xml:space="preserve">第三十四条 </w:t>
      </w:r>
      <w:r>
        <w:rPr>
          <w:rFonts w:hint="eastAsia" w:ascii="华文仿宋" w:hAnsi="华文仿宋" w:eastAsia="华文仿宋" w:cs="华文仿宋"/>
          <w:sz w:val="32"/>
          <w:szCs w:val="32"/>
          <w:lang w:val="en-US" w:eastAsia="zh-CN"/>
        </w:rPr>
        <w:t>加强绩效评价。市软科学项目的绩效评价作为市科技计划项目绩效评价体系的组成部分，需根据市科技计划项目绩效评价的要求组织开展。</w:t>
      </w:r>
    </w:p>
    <w:p>
      <w:pPr>
        <w:keepNext w:val="0"/>
        <w:keepLines w:val="0"/>
        <w:pageBreakBefore w:val="0"/>
        <w:kinsoku/>
        <w:wordWrap/>
        <w:overflowPunct/>
        <w:topLinePunct w:val="0"/>
        <w:autoSpaceDE/>
        <w:autoSpaceDN/>
        <w:bidi w:val="0"/>
        <w:adjustRightInd/>
        <w:snapToGrid/>
        <w:spacing w:line="560" w:lineRule="exact"/>
        <w:ind w:firstLine="703" w:firstLineChars="200"/>
        <w:jc w:val="left"/>
        <w:textAlignment w:val="auto"/>
        <w:rPr>
          <w:rFonts w:hint="default" w:ascii="仿宋_GB2312" w:hAnsi="仿宋_GB2312" w:eastAsia="仿宋_GB2312" w:cs="仿宋_GB2312"/>
          <w:b/>
          <w:bCs/>
          <w:i w:val="0"/>
          <w:caps w:val="0"/>
          <w:color w:val="auto"/>
          <w:spacing w:val="15"/>
          <w:sz w:val="32"/>
          <w:szCs w:val="32"/>
          <w:lang w:val="en-US" w:eastAsia="zh-CN"/>
        </w:rPr>
      </w:pPr>
      <w:r>
        <w:rPr>
          <w:rFonts w:hint="eastAsia" w:ascii="仿宋_GB2312" w:hAnsi="仿宋_GB2312" w:eastAsia="仿宋_GB2312" w:cs="仿宋_GB2312"/>
          <w:b/>
          <w:bCs/>
          <w:i w:val="0"/>
          <w:caps w:val="0"/>
          <w:color w:val="auto"/>
          <w:spacing w:val="15"/>
          <w:sz w:val="32"/>
          <w:szCs w:val="32"/>
          <w:lang w:val="en-US" w:eastAsia="zh-CN"/>
        </w:rPr>
        <w:t xml:space="preserve">第三十五条 </w:t>
      </w:r>
      <w:r>
        <w:rPr>
          <w:rFonts w:hint="eastAsia" w:ascii="华文仿宋" w:hAnsi="华文仿宋" w:eastAsia="华文仿宋" w:cs="华文仿宋"/>
          <w:sz w:val="32"/>
          <w:szCs w:val="32"/>
          <w:lang w:val="en-US" w:eastAsia="zh-CN"/>
        </w:rPr>
        <w:t>加强成果应用。综合计划处应定期对软科学项目研究成果进行梳理，编发相关信息和成果汇编，为党委政府的决策部署以及科技创新工作提供参考、做好参谋。</w:t>
      </w:r>
    </w:p>
    <w:p>
      <w:pPr>
        <w:keepNext w:val="0"/>
        <w:keepLines w:val="0"/>
        <w:pageBreakBefore w:val="0"/>
        <w:kinsoku/>
        <w:wordWrap/>
        <w:overflowPunct/>
        <w:topLinePunct w:val="0"/>
        <w:autoSpaceDE/>
        <w:autoSpaceDN/>
        <w:bidi w:val="0"/>
        <w:adjustRightInd/>
        <w:snapToGrid/>
        <w:spacing w:line="560" w:lineRule="exact"/>
        <w:ind w:firstLine="703" w:firstLineChars="200"/>
        <w:jc w:val="left"/>
        <w:textAlignment w:val="auto"/>
        <w:rPr>
          <w:rFonts w:hint="eastAsia" w:ascii="仿宋_GB2312" w:hAnsi="仿宋_GB2312" w:eastAsia="仿宋_GB2312" w:cs="仿宋_GB2312"/>
          <w:i w:val="0"/>
          <w:caps w:val="0"/>
          <w:color w:val="auto"/>
          <w:spacing w:val="15"/>
          <w:sz w:val="32"/>
          <w:szCs w:val="32"/>
        </w:rPr>
      </w:pPr>
      <w:r>
        <w:rPr>
          <w:rFonts w:hint="eastAsia" w:ascii="仿宋_GB2312" w:hAnsi="仿宋_GB2312" w:eastAsia="仿宋_GB2312" w:cs="仿宋_GB2312"/>
          <w:b/>
          <w:bCs/>
          <w:i w:val="0"/>
          <w:caps w:val="0"/>
          <w:color w:val="auto"/>
          <w:spacing w:val="15"/>
          <w:sz w:val="32"/>
          <w:szCs w:val="32"/>
        </w:rPr>
        <w:t>第</w:t>
      </w:r>
      <w:r>
        <w:rPr>
          <w:rFonts w:hint="eastAsia" w:ascii="仿宋_GB2312" w:hAnsi="仿宋_GB2312" w:eastAsia="仿宋_GB2312" w:cs="仿宋_GB2312"/>
          <w:b/>
          <w:bCs/>
          <w:i w:val="0"/>
          <w:caps w:val="0"/>
          <w:color w:val="auto"/>
          <w:spacing w:val="15"/>
          <w:sz w:val="32"/>
          <w:szCs w:val="32"/>
          <w:lang w:val="en-US" w:eastAsia="zh-CN"/>
        </w:rPr>
        <w:t>三十六</w:t>
      </w:r>
      <w:r>
        <w:rPr>
          <w:rFonts w:hint="eastAsia" w:ascii="仿宋_GB2312" w:hAnsi="仿宋_GB2312" w:eastAsia="仿宋_GB2312" w:cs="仿宋_GB2312"/>
          <w:b/>
          <w:bCs/>
          <w:i w:val="0"/>
          <w:caps w:val="0"/>
          <w:color w:val="auto"/>
          <w:spacing w:val="15"/>
          <w:sz w:val="32"/>
          <w:szCs w:val="32"/>
        </w:rPr>
        <w:t>条</w:t>
      </w:r>
      <w:r>
        <w:rPr>
          <w:rFonts w:hint="eastAsia" w:ascii="仿宋_GB2312" w:hAnsi="仿宋_GB2312" w:eastAsia="仿宋_GB2312" w:cs="仿宋_GB2312"/>
          <w:b/>
          <w:bCs/>
          <w:i w:val="0"/>
          <w:caps w:val="0"/>
          <w:color w:val="auto"/>
          <w:spacing w:val="15"/>
          <w:sz w:val="32"/>
          <w:szCs w:val="32"/>
          <w:lang w:val="en-US" w:eastAsia="zh-CN"/>
        </w:rPr>
        <w:t xml:space="preserve"> </w:t>
      </w:r>
      <w:r>
        <w:rPr>
          <w:rFonts w:hint="eastAsia" w:ascii="仿宋_GB2312" w:hAnsi="仿宋_GB2312" w:eastAsia="仿宋_GB2312" w:cs="仿宋_GB2312"/>
          <w:i w:val="0"/>
          <w:caps w:val="0"/>
          <w:color w:val="auto"/>
          <w:spacing w:val="15"/>
          <w:sz w:val="32"/>
          <w:szCs w:val="32"/>
        </w:rPr>
        <w:t>本</w:t>
      </w:r>
      <w:r>
        <w:rPr>
          <w:rFonts w:hint="eastAsia" w:ascii="仿宋_GB2312" w:hAnsi="仿宋_GB2312" w:eastAsia="仿宋_GB2312" w:cs="仿宋_GB2312"/>
          <w:i w:val="0"/>
          <w:caps w:val="0"/>
          <w:color w:val="auto"/>
          <w:spacing w:val="15"/>
          <w:sz w:val="32"/>
          <w:szCs w:val="32"/>
          <w:lang w:eastAsia="zh-CN"/>
        </w:rPr>
        <w:t>细则</w:t>
      </w:r>
      <w:r>
        <w:rPr>
          <w:rFonts w:hint="eastAsia" w:ascii="仿宋_GB2312" w:hAnsi="仿宋_GB2312" w:eastAsia="仿宋_GB2312" w:cs="仿宋_GB2312"/>
          <w:i w:val="0"/>
          <w:caps w:val="0"/>
          <w:color w:val="auto"/>
          <w:spacing w:val="15"/>
          <w:sz w:val="32"/>
          <w:szCs w:val="32"/>
        </w:rPr>
        <w:t>由</w:t>
      </w:r>
      <w:r>
        <w:rPr>
          <w:rFonts w:hint="eastAsia" w:ascii="仿宋_GB2312" w:hAnsi="仿宋_GB2312" w:eastAsia="仿宋_GB2312" w:cs="仿宋_GB2312"/>
          <w:i w:val="0"/>
          <w:caps w:val="0"/>
          <w:color w:val="auto"/>
          <w:spacing w:val="15"/>
          <w:sz w:val="32"/>
          <w:szCs w:val="32"/>
          <w:lang w:eastAsia="zh-CN"/>
        </w:rPr>
        <w:t>嘉兴</w:t>
      </w:r>
      <w:r>
        <w:rPr>
          <w:rFonts w:hint="eastAsia" w:ascii="仿宋_GB2312" w:hAnsi="仿宋_GB2312" w:eastAsia="仿宋_GB2312" w:cs="仿宋_GB2312"/>
          <w:i w:val="0"/>
          <w:caps w:val="0"/>
          <w:color w:val="auto"/>
          <w:spacing w:val="15"/>
          <w:sz w:val="32"/>
          <w:szCs w:val="32"/>
        </w:rPr>
        <w:t>市</w:t>
      </w:r>
      <w:r>
        <w:rPr>
          <w:rFonts w:hint="eastAsia" w:ascii="仿宋_GB2312" w:hAnsi="仿宋_GB2312" w:eastAsia="仿宋_GB2312" w:cs="仿宋_GB2312"/>
          <w:i w:val="0"/>
          <w:caps w:val="0"/>
          <w:color w:val="auto"/>
          <w:spacing w:val="15"/>
          <w:sz w:val="32"/>
          <w:szCs w:val="32"/>
          <w:lang w:val="en-US" w:eastAsia="zh-CN"/>
        </w:rPr>
        <w:t>科技局</w:t>
      </w:r>
      <w:r>
        <w:rPr>
          <w:rFonts w:hint="eastAsia" w:ascii="仿宋_GB2312" w:hAnsi="仿宋_GB2312" w:eastAsia="仿宋_GB2312" w:cs="仿宋_GB2312"/>
          <w:i w:val="0"/>
          <w:caps w:val="0"/>
          <w:color w:val="auto"/>
          <w:spacing w:val="15"/>
          <w:sz w:val="32"/>
          <w:szCs w:val="32"/>
        </w:rPr>
        <w:t>负责解释</w:t>
      </w:r>
      <w:r>
        <w:rPr>
          <w:rFonts w:hint="eastAsia" w:ascii="仿宋_GB2312" w:hAnsi="仿宋_GB2312" w:eastAsia="仿宋_GB2312" w:cs="仿宋_GB2312"/>
          <w:i w:val="0"/>
          <w:caps w:val="0"/>
          <w:color w:val="auto"/>
          <w:spacing w:val="15"/>
          <w:sz w:val="32"/>
          <w:szCs w:val="32"/>
          <w:lang w:eastAsia="zh-CN"/>
        </w:rPr>
        <w:t>。</w:t>
      </w:r>
    </w:p>
    <w:p>
      <w:pPr>
        <w:ind w:firstLine="703" w:firstLineChars="200"/>
      </w:pPr>
      <w:r>
        <w:rPr>
          <w:rFonts w:hint="eastAsia" w:ascii="仿宋_GB2312" w:hAnsi="仿宋_GB2312" w:eastAsia="仿宋_GB2312" w:cs="仿宋_GB2312"/>
          <w:b/>
          <w:bCs/>
          <w:i w:val="0"/>
          <w:caps w:val="0"/>
          <w:color w:val="auto"/>
          <w:spacing w:val="15"/>
          <w:sz w:val="32"/>
          <w:szCs w:val="32"/>
        </w:rPr>
        <w:t>第</w:t>
      </w:r>
      <w:r>
        <w:rPr>
          <w:rFonts w:hint="eastAsia" w:ascii="仿宋_GB2312" w:hAnsi="仿宋_GB2312" w:eastAsia="仿宋_GB2312" w:cs="仿宋_GB2312"/>
          <w:b/>
          <w:bCs/>
          <w:i w:val="0"/>
          <w:caps w:val="0"/>
          <w:color w:val="auto"/>
          <w:spacing w:val="15"/>
          <w:sz w:val="32"/>
          <w:szCs w:val="32"/>
          <w:lang w:val="en-US" w:eastAsia="zh-CN"/>
        </w:rPr>
        <w:t>三十七</w:t>
      </w:r>
      <w:r>
        <w:rPr>
          <w:rFonts w:hint="eastAsia" w:ascii="仿宋_GB2312" w:hAnsi="仿宋_GB2312" w:eastAsia="仿宋_GB2312" w:cs="仿宋_GB2312"/>
          <w:b/>
          <w:bCs/>
          <w:i w:val="0"/>
          <w:caps w:val="0"/>
          <w:color w:val="auto"/>
          <w:spacing w:val="15"/>
          <w:sz w:val="32"/>
          <w:szCs w:val="32"/>
        </w:rPr>
        <w:t>条</w:t>
      </w:r>
      <w:r>
        <w:rPr>
          <w:rFonts w:hint="eastAsia" w:ascii="仿宋_GB2312" w:hAnsi="仿宋_GB2312" w:eastAsia="仿宋_GB2312" w:cs="仿宋_GB2312"/>
          <w:b/>
          <w:bCs/>
          <w:i w:val="0"/>
          <w:caps w:val="0"/>
          <w:color w:val="auto"/>
          <w:spacing w:val="15"/>
          <w:sz w:val="32"/>
          <w:szCs w:val="32"/>
          <w:lang w:val="en-US" w:eastAsia="zh-CN"/>
        </w:rPr>
        <w:t xml:space="preserve"> </w:t>
      </w:r>
      <w:r>
        <w:rPr>
          <w:rFonts w:hint="eastAsia" w:ascii="仿宋_GB2312" w:hAnsi="仿宋_GB2312" w:eastAsia="仿宋_GB2312" w:cs="仿宋_GB2312"/>
          <w:i w:val="0"/>
          <w:caps w:val="0"/>
          <w:color w:val="auto"/>
          <w:spacing w:val="15"/>
          <w:sz w:val="32"/>
          <w:szCs w:val="32"/>
        </w:rPr>
        <w:t>本</w:t>
      </w:r>
      <w:r>
        <w:rPr>
          <w:rFonts w:hint="eastAsia" w:ascii="仿宋_GB2312" w:hAnsi="仿宋_GB2312" w:eastAsia="仿宋_GB2312" w:cs="仿宋_GB2312"/>
          <w:i w:val="0"/>
          <w:caps w:val="0"/>
          <w:color w:val="auto"/>
          <w:spacing w:val="15"/>
          <w:sz w:val="32"/>
          <w:szCs w:val="32"/>
          <w:lang w:eastAsia="zh-CN"/>
        </w:rPr>
        <w:t>细则</w:t>
      </w:r>
      <w:r>
        <w:rPr>
          <w:rFonts w:hint="eastAsia" w:ascii="仿宋_GB2312" w:hAnsi="仿宋_GB2312" w:eastAsia="仿宋_GB2312" w:cs="仿宋_GB2312"/>
          <w:i w:val="0"/>
          <w:caps w:val="0"/>
          <w:color w:val="auto"/>
          <w:spacing w:val="15"/>
          <w:sz w:val="32"/>
          <w:szCs w:val="32"/>
        </w:rPr>
        <w:t>自</w:t>
      </w:r>
      <w:r>
        <w:rPr>
          <w:rFonts w:hint="eastAsia" w:ascii="仿宋_GB2312" w:hAnsi="仿宋_GB2312" w:eastAsia="仿宋_GB2312" w:cs="仿宋_GB2312"/>
          <w:i w:val="0"/>
          <w:caps w:val="0"/>
          <w:color w:val="auto"/>
          <w:spacing w:val="15"/>
          <w:sz w:val="32"/>
          <w:szCs w:val="32"/>
          <w:lang w:val="en-US" w:eastAsia="zh-CN"/>
        </w:rPr>
        <w:t>发布之日</w:t>
      </w:r>
      <w:r>
        <w:rPr>
          <w:rFonts w:hint="eastAsia" w:ascii="仿宋_GB2312" w:hAnsi="仿宋_GB2312" w:eastAsia="仿宋_GB2312" w:cs="仿宋_GB2312"/>
          <w:i w:val="0"/>
          <w:caps w:val="0"/>
          <w:color w:val="auto"/>
          <w:spacing w:val="15"/>
          <w:sz w:val="32"/>
          <w:szCs w:val="32"/>
        </w:rPr>
        <w:t>起施行。</w:t>
      </w:r>
    </w:p>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E57A9C"/>
    <w:rsid w:val="74E57A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2020-05-22T06:28:00Z</dcterms:created>
  <dc:creator>sharhor</dc:creator>
  <cp:lastModifiedBy>sharhor</cp:lastModifiedBy>
  <dcterms:modified xsi:type="dcterms:W3CDTF">2020-05-22T06:29:18Z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